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644" w:rsidRDefault="00690644">
      <w:pPr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262626" w:themeColor="text1" w:themeTint="D9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435A10FC" wp14:editId="714A64B1">
            <wp:simplePos x="0" y="0"/>
            <wp:positionH relativeFrom="column">
              <wp:posOffset>-813435</wp:posOffset>
            </wp:positionH>
            <wp:positionV relativeFrom="paragraph">
              <wp:posOffset>-577215</wp:posOffset>
            </wp:positionV>
            <wp:extent cx="7162165" cy="9848850"/>
            <wp:effectExtent l="0" t="0" r="0" b="0"/>
            <wp:wrapTight wrapText="bothSides">
              <wp:wrapPolygon edited="0">
                <wp:start x="0" y="0"/>
                <wp:lineTo x="0" y="21558"/>
                <wp:lineTo x="21544" y="21558"/>
                <wp:lineTo x="21544" y="0"/>
                <wp:lineTo x="0" y="0"/>
              </wp:wrapPolygon>
            </wp:wrapTight>
            <wp:docPr id="1" name="Рисунок 1" descr="G:\ВНЕУРОЧКА 2024  1-2 класс Лошкарева И.Н\скан. подв.игры.1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ВНЕУРОЧКА 2024  1-2 класс Лошкарева И.Н\скан. подв.игры.1-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165" cy="984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3F08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 xml:space="preserve">                                           </w:t>
      </w:r>
    </w:p>
    <w:p w:rsidR="00D12ECD" w:rsidRDefault="00093F08" w:rsidP="006906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12ECD" w:rsidRDefault="00093F08"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Данная программа внеурочной деятельности разработана с учетом нормативно-правовых документов:</w:t>
      </w:r>
    </w:p>
    <w:p w:rsidR="00D12ECD" w:rsidRDefault="00093F08">
      <w:pPr>
        <w:numPr>
          <w:ilvl w:val="0"/>
          <w:numId w:val="11"/>
        </w:num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от 29.12.2012 № 373-ФЗ (ред. от 13.07.2015г.)  «Об образовании в Российской Федерации» (с изменениями и доп. вступ. в силу с 24.07.2015г.);</w:t>
      </w:r>
    </w:p>
    <w:p w:rsidR="00D12ECD" w:rsidRDefault="00093F08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Закон Рязанской области от 29.08.2013 г. №42-ОЗ «Об образовании в Рязанской области»;</w:t>
      </w:r>
    </w:p>
    <w:p w:rsidR="00D12ECD" w:rsidRDefault="00093F08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Письмо Министерства образования и молодежной политики Рязанской области от 18.02.2019 г. № ОЩ/12-1449 «Методические рекомендации по формированию учебных планов образовательных организаций Рязанской области, реализующих программы начального, основного и сред</w:t>
      </w:r>
      <w:r w:rsidR="00E65314">
        <w:rPr>
          <w:rFonts w:ascii="Times New Roman" w:hAnsi="Times New Roman" w:cs="Times New Roman"/>
          <w:color w:val="000000"/>
        </w:rPr>
        <w:t>него общего образования, на 2024/2025</w:t>
      </w:r>
      <w:r>
        <w:rPr>
          <w:rFonts w:ascii="Times New Roman" w:hAnsi="Times New Roman" w:cs="Times New Roman"/>
          <w:color w:val="000000"/>
        </w:rPr>
        <w:t xml:space="preserve"> учебный год»;</w:t>
      </w:r>
    </w:p>
    <w:p w:rsidR="00D12ECD" w:rsidRDefault="00093F08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Приказ Министерства образования Рязанской области от 25.03.2015 №242 «О финансировании внеурочной деятельности в общеобразовательных организациях Рязанской области в рамках реализации федерального государственного образовательного стандарта второго поколения»;</w:t>
      </w:r>
    </w:p>
    <w:p w:rsidR="00D12ECD" w:rsidRDefault="00093F08">
      <w:pPr>
        <w:numPr>
          <w:ilvl w:val="0"/>
          <w:numId w:val="11"/>
        </w:num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 Главного государственного санитарного врача РФ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D12ECD" w:rsidRDefault="00093F08">
      <w:pPr>
        <w:numPr>
          <w:ilvl w:val="0"/>
          <w:numId w:val="11"/>
        </w:num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Примерные программы внеурочной деятельности. Начальное и основное образование. – М.: «Просвещение», 2010;</w:t>
      </w:r>
    </w:p>
    <w:p w:rsidR="00D12ECD" w:rsidRDefault="00093F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в соответствии </w:t>
      </w:r>
      <w:proofErr w:type="gramStart"/>
      <w:r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>:</w:t>
      </w:r>
    </w:p>
    <w:p w:rsidR="00D12ECD" w:rsidRDefault="00093F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Уставом МОУ Муравлянская СОШ;</w:t>
      </w:r>
    </w:p>
    <w:p w:rsidR="00D12ECD" w:rsidRDefault="00093F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Программой внеурочной деятельности МОУ Муравлянская СОШ;</w:t>
      </w:r>
    </w:p>
    <w:p w:rsidR="00D12ECD" w:rsidRDefault="00093F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Положением об организации внеурочной деятельности в МОУ Муравлянская СОШ;</w:t>
      </w:r>
    </w:p>
    <w:p w:rsidR="00D12ECD" w:rsidRDefault="00093F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color w:val="000000"/>
        </w:rPr>
        <w:t>П</w:t>
      </w:r>
      <w:r>
        <w:rPr>
          <w:rFonts w:ascii="Times New Roman" w:hAnsi="Times New Roman" w:cs="Times New Roman"/>
        </w:rPr>
        <w:t>оложением о рабочей программе МОУ Муравлянская СОШ.</w:t>
      </w:r>
    </w:p>
    <w:p w:rsidR="00D12ECD" w:rsidRDefault="00D12ECD">
      <w:pPr>
        <w:rPr>
          <w:rFonts w:ascii="Times New Roman" w:hAnsi="Times New Roman" w:cs="Times New Roman"/>
          <w:b/>
        </w:rPr>
      </w:pPr>
    </w:p>
    <w:p w:rsidR="00D12ECD" w:rsidRDefault="00093F08">
      <w:pPr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Срок реализации программы 1 год </w:t>
      </w:r>
    </w:p>
    <w:p w:rsidR="00D12ECD" w:rsidRDefault="00093F08">
      <w:pPr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Тематическое планирование рассчитано на 1  час в неделю, что составляет 33 часа в год.</w:t>
      </w:r>
    </w:p>
    <w:p w:rsidR="00D12ECD" w:rsidRDefault="00D12ECD">
      <w:pPr>
        <w:rPr>
          <w:b/>
          <w:bCs/>
        </w:rPr>
      </w:pPr>
    </w:p>
    <w:p w:rsidR="00D12ECD" w:rsidRDefault="00D12ECD">
      <w:pPr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690644" w:rsidRDefault="00690644">
      <w:pPr>
        <w:pStyle w:val="a9"/>
        <w:ind w:firstLine="851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690644" w:rsidRDefault="00690644">
      <w:pPr>
        <w:pStyle w:val="a9"/>
        <w:ind w:firstLine="851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690644" w:rsidRDefault="00690644">
      <w:pPr>
        <w:pStyle w:val="a9"/>
        <w:ind w:firstLine="851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690644" w:rsidRDefault="00690644">
      <w:pPr>
        <w:pStyle w:val="a9"/>
        <w:ind w:firstLine="851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690644" w:rsidRDefault="00690644">
      <w:pPr>
        <w:pStyle w:val="a9"/>
        <w:ind w:firstLine="851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690644" w:rsidRDefault="00690644">
      <w:pPr>
        <w:pStyle w:val="a9"/>
        <w:ind w:firstLine="851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690644" w:rsidRDefault="00690644">
      <w:pPr>
        <w:pStyle w:val="a9"/>
        <w:ind w:firstLine="851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690644" w:rsidRDefault="00690644">
      <w:pPr>
        <w:pStyle w:val="a9"/>
        <w:ind w:firstLine="851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D12ECD" w:rsidRDefault="00093F08">
      <w:pPr>
        <w:pStyle w:val="a9"/>
        <w:ind w:firstLine="851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lastRenderedPageBreak/>
        <w:t xml:space="preserve">Современное, быстро развивающееся образование, предъявляет высокие требования к </w:t>
      </w:r>
      <w:proofErr w:type="gramStart"/>
      <w:r>
        <w:rPr>
          <w:rFonts w:ascii="Times New Roman" w:hAnsi="Times New Roman"/>
          <w:color w:val="262626" w:themeColor="text1" w:themeTint="D9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 и их здоровью.  Тем самым, обязывая образовательное учреждение создавать условия, способствующие сохранению и укреплению здоровья, формированию ценностного отношения обучающихся к собственному здоровью и здоровью окружающих. При этом здоровье рассматривается как сложный, многоуровневый феномен, включающий в себя физиологический, психологический и социальный аспекты. Именно образовательное учреждение призвано вооружить ребенка индивидуальными способами ведения здорового образа жизни, нивелируя негативное воздействие социального окружения.</w:t>
      </w:r>
    </w:p>
    <w:p w:rsidR="00D12ECD" w:rsidRDefault="00093F08">
      <w:pPr>
        <w:pStyle w:val="a9"/>
        <w:ind w:firstLine="851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Подвижные игры – естественный спутник жизни ребёнка, источник радостных эмоций, обладающий великой воспитательной силой. Подвижные игры являются традиционным средством педагогики. </w:t>
      </w:r>
      <w:proofErr w:type="gramStart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Испокон веков в них ярко отражался образ жизни людей, их быт, труд, национальные устои, представления о чести, смелости, мужестве; желание обладать силой, ловкостью, выносливостью, быстротой и красотой движений; проявлять смекалку, выдержку, творческую выдумку, находчивость, волю и стремление к победе.</w:t>
      </w:r>
      <w:proofErr w:type="gramEnd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По содержанию все народные игры классически лаконичны, выразительны и доступны младшему школьнику. Они вызывают активную работу мысли, способствуют расширению кругозора, уточнению представлений об окружающем мире, совершенствованию всех психических процессов.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br/>
        <w:t xml:space="preserve">       Подвижные игры всегда требуют от играющих двигательных усилий, направленных на достижение условной цели, оговорённой в правилах. Особенность подвижных игр – их соревновательный, творческий, коллективный характер.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br/>
        <w:t xml:space="preserve">       Все свои жизненные впечатления и переживания младшие школьники отражают в условно-игровой форме, способствующей конкретному перевоплощению в образ ("Гус</w:t>
      </w:r>
      <w:proofErr w:type="gramStart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лебеди”, например). Игровая ситуация увлекает и воспитывает младшего школьника, а встречающиеся в некоторых играх зачины, диалоги непосредственно характеризуют персонажей и их действия, которые надо умело подчеркнуть в образе, что требует от детей активной умственной деятельности.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br/>
        <w:t xml:space="preserve">        В играх, не имеющих сюжета и построенных лишь на определённых игровых заданиях, также много познавательного материала, содействующего расширению сенсорной сферы младшего школьника, развитию его мышления и самостоятельности действий.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br/>
        <w:t>Большое воспитательное значение заложено в правилах игр. Они определяют весь ход игры; регулируют действия и поведение детей, их взаимоотношения; содействуют формированию воли, т.е. они обеспечивают условия, в рамках которых ребёнок не может не проявить воспитываемые у него качества.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br/>
      </w: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 Приоритетность проблемы сохранения и укрепления здоровья обучающихся нашла отражение в многочисленных исследованиях ученых. Это подчеркивает необходимость формирования у обучающихся мотивации на </w:t>
      </w:r>
      <w:r>
        <w:rPr>
          <w:rFonts w:ascii="Times New Roman" w:hAnsi="Times New Roman"/>
          <w:color w:val="262626" w:themeColor="text1" w:themeTint="D9"/>
          <w:sz w:val="28"/>
          <w:szCs w:val="28"/>
        </w:rPr>
        <w:lastRenderedPageBreak/>
        <w:t>ведение здорового образа жизни через организацию культурной здоровьесберегающей практики детей, через деятельные формы взаимодействия, в результате которых только и возможно становление здоровьесберегающей компетентности.</w:t>
      </w:r>
    </w:p>
    <w:p w:rsidR="00D12ECD" w:rsidRDefault="00093F08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eastAsia="Times New Roman" w:hAnsi="Times New Roman"/>
          <w:color w:val="262626" w:themeColor="text1" w:themeTint="D9"/>
          <w:sz w:val="28"/>
          <w:szCs w:val="28"/>
        </w:rPr>
        <w:t>Программа внеурочной деятельности по спортивно-оздоровительному направлению</w:t>
      </w: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262626" w:themeColor="text1" w:themeTint="D9"/>
          <w:sz w:val="28"/>
          <w:szCs w:val="28"/>
        </w:rPr>
        <w:t xml:space="preserve">включает в себя  знания, установки, личностные ориентиры и нормы поведения, обеспечивающие сохранение и укрепление физического и психического здоровья. </w:t>
      </w:r>
      <w:proofErr w:type="gramStart"/>
      <w:r>
        <w:rPr>
          <w:rFonts w:ascii="Times New Roman" w:eastAsia="Times New Roman" w:hAnsi="Times New Roman"/>
          <w:color w:val="262626" w:themeColor="text1" w:themeTint="D9"/>
          <w:sz w:val="28"/>
          <w:szCs w:val="28"/>
        </w:rPr>
        <w:t xml:space="preserve">Данная программа является  комплексной программой </w:t>
      </w: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по </w:t>
      </w:r>
      <w:r>
        <w:rPr>
          <w:rFonts w:ascii="Times New Roman" w:eastAsia="Times New Roman" w:hAnsi="Times New Roman"/>
          <w:color w:val="262626" w:themeColor="text1" w:themeTint="D9"/>
          <w:sz w:val="28"/>
          <w:szCs w:val="28"/>
        </w:rPr>
        <w:t>формированию культуры здоровья обучающихся, способствующая познавательному и эмоциональному развитию ребенка, достижению планируемых результатов освоения основной образовательной программы начального общего образования.</w:t>
      </w:r>
      <w:proofErr w:type="gramEnd"/>
    </w:p>
    <w:p w:rsidR="00D12ECD" w:rsidRDefault="00093F08">
      <w:pPr>
        <w:pStyle w:val="a9"/>
        <w:ind w:firstLine="851"/>
        <w:jc w:val="both"/>
        <w:rPr>
          <w:rFonts w:ascii="Times New Roman" w:eastAsia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Программа внеурочной деятельности по спортивно-оздоровительному направлению направлена на нивелирование следующих школьных факторов риска: </w:t>
      </w:r>
      <w:r>
        <w:rPr>
          <w:rFonts w:ascii="Times New Roman" w:eastAsia="Times New Roman" w:hAnsi="Times New Roman"/>
          <w:color w:val="262626" w:themeColor="text1" w:themeTint="D9"/>
          <w:sz w:val="28"/>
          <w:szCs w:val="28"/>
        </w:rPr>
        <w:t xml:space="preserve">школьные страхи, большие учебные  нагрузки и трудности в усвоении школьной программы,  интенсификация учебного процесса. Только наличие системы работы по формированию культуры здоровья и здорового образа жизни позволит сохранить здоровье </w:t>
      </w:r>
      <w:proofErr w:type="gramStart"/>
      <w:r>
        <w:rPr>
          <w:rFonts w:ascii="Times New Roman" w:eastAsia="Times New Roman" w:hAnsi="Times New Roman"/>
          <w:color w:val="262626" w:themeColor="text1" w:themeTint="D9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/>
          <w:color w:val="262626" w:themeColor="text1" w:themeTint="D9"/>
          <w:sz w:val="28"/>
          <w:szCs w:val="28"/>
        </w:rPr>
        <w:t xml:space="preserve"> в дальнейшем.</w:t>
      </w:r>
    </w:p>
    <w:p w:rsidR="00D12ECD" w:rsidRDefault="00093F08">
      <w:pPr>
        <w:pStyle w:val="aa"/>
        <w:spacing w:after="0" w:line="240" w:lineRule="auto"/>
        <w:ind w:left="0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Итак, подвижные игры в комплексе с другими воспитательными средствами представляют собой основу начального этапа формирования гармонически развитой, активной личности</w:t>
      </w:r>
      <w:proofErr w:type="gramStart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сочетающей в себе духовное богатство, моральную чистоту и физическое совершенство. Впечатления детства глубоки и неизгладимы в памяти взрослого человека. Они образуют фундамент развития его нравственных чувств, сознания и дальнейшего проявления их в общественн</w:t>
      </w:r>
      <w:proofErr w:type="gramStart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полезной и творческой деятельности.</w:t>
      </w:r>
    </w:p>
    <w:p w:rsidR="00D12ECD" w:rsidRDefault="00D12ECD">
      <w:pPr>
        <w:pStyle w:val="aa"/>
        <w:spacing w:after="0" w:line="240" w:lineRule="auto"/>
        <w:ind w:left="0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690644" w:rsidRDefault="00690644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690644" w:rsidRDefault="00690644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690644" w:rsidRDefault="00690644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690644" w:rsidRDefault="00690644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690644" w:rsidRDefault="00690644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690644" w:rsidRDefault="00690644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690644" w:rsidRDefault="00690644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690644" w:rsidRDefault="00690644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690644" w:rsidRDefault="00690644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690644" w:rsidRDefault="00690644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690644" w:rsidRDefault="00690644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690644" w:rsidRDefault="00690644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690644" w:rsidRDefault="00690644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690644" w:rsidRDefault="00690644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690644" w:rsidRDefault="00690644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690644" w:rsidRDefault="00690644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690644" w:rsidRDefault="00690644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690644" w:rsidRDefault="00690644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690644" w:rsidRDefault="00690644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D12ECD" w:rsidRDefault="00093F08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b/>
          <w:color w:val="262626" w:themeColor="text1" w:themeTint="D9"/>
          <w:sz w:val="28"/>
          <w:szCs w:val="28"/>
        </w:rPr>
        <w:lastRenderedPageBreak/>
        <w:t>Цели и задачи обучения, воспитания и развития детей</w:t>
      </w:r>
    </w:p>
    <w:p w:rsidR="00D12ECD" w:rsidRDefault="00093F08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b/>
          <w:color w:val="262626" w:themeColor="text1" w:themeTint="D9"/>
          <w:sz w:val="28"/>
          <w:szCs w:val="28"/>
        </w:rPr>
        <w:t xml:space="preserve">по спортивно-оздоровительному направлению </w:t>
      </w:r>
    </w:p>
    <w:p w:rsidR="00D12ECD" w:rsidRDefault="00093F08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b/>
          <w:color w:val="262626" w:themeColor="text1" w:themeTint="D9"/>
          <w:sz w:val="28"/>
          <w:szCs w:val="28"/>
        </w:rPr>
        <w:t>внеурочной деятельности</w:t>
      </w:r>
    </w:p>
    <w:p w:rsidR="00D12ECD" w:rsidRDefault="00093F08">
      <w:pPr>
        <w:pStyle w:val="a8"/>
        <w:ind w:left="142" w:firstLine="709"/>
        <w:rPr>
          <w:color w:val="262626" w:themeColor="text1" w:themeTint="D9"/>
          <w:szCs w:val="28"/>
        </w:rPr>
      </w:pPr>
      <w:r>
        <w:rPr>
          <w:color w:val="262626" w:themeColor="text1" w:themeTint="D9"/>
          <w:szCs w:val="28"/>
        </w:rPr>
        <w:t xml:space="preserve">Программа внеурочной деятельности по спортивно-оздоровительному направлению  может рассматриваться как одна из ступеней к формированию культуры здоровья и неотъемлемой частью всего воспитательно-образовательного процесса в школе. Основная идея программы заключается в мотивации </w:t>
      </w:r>
      <w:proofErr w:type="gramStart"/>
      <w:r>
        <w:rPr>
          <w:color w:val="262626" w:themeColor="text1" w:themeTint="D9"/>
          <w:szCs w:val="28"/>
        </w:rPr>
        <w:t>обучающихся</w:t>
      </w:r>
      <w:proofErr w:type="gramEnd"/>
      <w:r>
        <w:rPr>
          <w:color w:val="262626" w:themeColor="text1" w:themeTint="D9"/>
          <w:szCs w:val="28"/>
        </w:rPr>
        <w:t xml:space="preserve">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 w:rsidR="00D12ECD" w:rsidRDefault="00093F08">
      <w:pPr>
        <w:pStyle w:val="a9"/>
        <w:ind w:firstLine="851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Данная программа направлена на формирование, сохранение и укрепление здоровья младших школьников, в основу, которой положены культурологический и личностно-ориентированный подходы.  </w:t>
      </w:r>
    </w:p>
    <w:p w:rsidR="00D12ECD" w:rsidRDefault="00093F08">
      <w:pPr>
        <w:pStyle w:val="a9"/>
        <w:ind w:firstLine="851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Программа внеурочной деятельности по спортивно-оздоровительному направлению носит  образовательно-воспитательный характер и направлена на осуществление следующих </w:t>
      </w:r>
      <w:r>
        <w:rPr>
          <w:rFonts w:ascii="Times New Roman" w:hAnsi="Times New Roman"/>
          <w:b/>
          <w:color w:val="262626" w:themeColor="text1" w:themeTint="D9"/>
          <w:sz w:val="28"/>
          <w:szCs w:val="28"/>
        </w:rPr>
        <w:t>целей</w:t>
      </w: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: </w:t>
      </w:r>
    </w:p>
    <w:p w:rsidR="00D12ECD" w:rsidRDefault="00093F08">
      <w:pPr>
        <w:pStyle w:val="a9"/>
        <w:ind w:left="360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1.формировать установки на ведение здорового образа жизни и коммуникативные навыки, такие как, умение сотрудничать, нести ответственность за принятые решения; </w:t>
      </w:r>
    </w:p>
    <w:p w:rsidR="00D12ECD" w:rsidRDefault="00093F08">
      <w:pPr>
        <w:pStyle w:val="a9"/>
        <w:ind w:left="360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2.развивать навыки самооценки и самоконтроля в отношении собственного здоровья; </w:t>
      </w:r>
    </w:p>
    <w:p w:rsidR="00D12ECD" w:rsidRDefault="00093F08">
      <w:pPr>
        <w:pStyle w:val="a9"/>
        <w:ind w:left="360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>3.обучать способам и приемам сохранения и укрепления собственного здоровья.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</w:t>
      </w:r>
    </w:p>
    <w:p w:rsidR="00D12ECD" w:rsidRDefault="00093F08">
      <w:pPr>
        <w:pStyle w:val="a9"/>
        <w:ind w:left="360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4.охрана и укрепление физического и психического здоровья младших школьников. </w:t>
      </w:r>
    </w:p>
    <w:p w:rsidR="00D12ECD" w:rsidRDefault="00093F08">
      <w:pPr>
        <w:pStyle w:val="a9"/>
        <w:ind w:firstLine="851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bCs/>
          <w:color w:val="262626" w:themeColor="text1" w:themeTint="D9"/>
          <w:sz w:val="28"/>
          <w:szCs w:val="28"/>
        </w:rPr>
        <w:t xml:space="preserve">Цели конкретизированы следующими </w:t>
      </w:r>
      <w:r>
        <w:rPr>
          <w:rFonts w:ascii="Times New Roman" w:hAnsi="Times New Roman"/>
          <w:b/>
          <w:bCs/>
          <w:color w:val="262626" w:themeColor="text1" w:themeTint="D9"/>
          <w:sz w:val="28"/>
          <w:szCs w:val="28"/>
        </w:rPr>
        <w:t>задачами</w:t>
      </w:r>
      <w:r>
        <w:rPr>
          <w:rFonts w:ascii="Times New Roman" w:hAnsi="Times New Roman"/>
          <w:b/>
          <w:color w:val="262626" w:themeColor="text1" w:themeTint="D9"/>
          <w:sz w:val="28"/>
          <w:szCs w:val="28"/>
        </w:rPr>
        <w:t>:</w:t>
      </w:r>
    </w:p>
    <w:p w:rsidR="00D12ECD" w:rsidRDefault="00093F08">
      <w:pPr>
        <w:pStyle w:val="a9"/>
        <w:numPr>
          <w:ilvl w:val="0"/>
          <w:numId w:val="1"/>
        </w:numPr>
        <w:rPr>
          <w:rFonts w:ascii="Times New Roman" w:hAnsi="Times New Roman"/>
          <w:b/>
          <w:i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b/>
          <w:i/>
          <w:color w:val="262626" w:themeColor="text1" w:themeTint="D9"/>
          <w:sz w:val="28"/>
          <w:szCs w:val="28"/>
        </w:rPr>
        <w:t>Формирование:</w:t>
      </w:r>
    </w:p>
    <w:p w:rsidR="00D12ECD" w:rsidRDefault="00093F08">
      <w:pPr>
        <w:pStyle w:val="a9"/>
        <w:numPr>
          <w:ilvl w:val="0"/>
          <w:numId w:val="2"/>
        </w:num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proofErr w:type="gramStart"/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представлений о: факторах, оказывающих влияющих на здоровье; правильном (здоровом) питании и его режиме; полезных продуктах; рациональной организации режима дня, учёбы и отдыха; двигательной активности; причинах возникновения зависимостей от табака, алкоголя и других </w:t>
      </w:r>
      <w:proofErr w:type="spellStart"/>
      <w:r>
        <w:rPr>
          <w:rFonts w:ascii="Times New Roman" w:hAnsi="Times New Roman"/>
          <w:color w:val="262626" w:themeColor="text1" w:themeTint="D9"/>
          <w:sz w:val="28"/>
          <w:szCs w:val="28"/>
        </w:rPr>
        <w:t>психоактивных</w:t>
      </w:r>
      <w:proofErr w:type="spellEnd"/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 веществ, их пагубном влиянии на здоровье; основных компонентах культуры здоровья и здорового образа жизни; влиянии эмоционального состояния на здоровье и общее благополучие; </w:t>
      </w:r>
      <w:proofErr w:type="gramEnd"/>
    </w:p>
    <w:p w:rsidR="00D12ECD" w:rsidRDefault="00093F08">
      <w:pPr>
        <w:pStyle w:val="a9"/>
        <w:numPr>
          <w:ilvl w:val="0"/>
          <w:numId w:val="2"/>
        </w:num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навыков конструктивного общения; </w:t>
      </w:r>
    </w:p>
    <w:p w:rsidR="00D12ECD" w:rsidRDefault="00093F08">
      <w:pPr>
        <w:pStyle w:val="a9"/>
        <w:numPr>
          <w:ilvl w:val="0"/>
          <w:numId w:val="2"/>
        </w:num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>потребности безбоязненно обращаться к врачу по вопросам состояния здоровья, в том числе связанным с особенностями роста и развития;</w:t>
      </w:r>
    </w:p>
    <w:p w:rsidR="00D12ECD" w:rsidRDefault="00093F08">
      <w:pPr>
        <w:pStyle w:val="a9"/>
        <w:numPr>
          <w:ilvl w:val="0"/>
          <w:numId w:val="2"/>
        </w:numPr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пропаганда здорового образа жизни;</w:t>
      </w:r>
    </w:p>
    <w:p w:rsidR="00D12ECD" w:rsidRDefault="00093F08">
      <w:pPr>
        <w:pStyle w:val="a9"/>
        <w:numPr>
          <w:ilvl w:val="0"/>
          <w:numId w:val="2"/>
        </w:numPr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Формирование осознанного отношения к своему физическому и психическому здоровью;</w:t>
      </w:r>
    </w:p>
    <w:p w:rsidR="00D12ECD" w:rsidRDefault="00093F08">
      <w:pPr>
        <w:pStyle w:val="a9"/>
        <w:numPr>
          <w:ilvl w:val="0"/>
          <w:numId w:val="2"/>
        </w:numPr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отработка навыков, направленных на развитие и совершенствование различных физических качеств: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br/>
        <w:t>а) повышение уровня выносливости (беговые упражнения),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br/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lastRenderedPageBreak/>
        <w:t>б) укрепление основной группы мышц, увеличивая подвижность в суставах, улучшая координацию движений</w:t>
      </w:r>
      <w:proofErr w:type="gramStart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.</w:t>
      </w:r>
      <w:proofErr w:type="gramEnd"/>
    </w:p>
    <w:p w:rsidR="00D12ECD" w:rsidRDefault="00093F08">
      <w:pPr>
        <w:pStyle w:val="a9"/>
        <w:numPr>
          <w:ilvl w:val="0"/>
          <w:numId w:val="1"/>
        </w:numPr>
        <w:jc w:val="both"/>
        <w:rPr>
          <w:rFonts w:ascii="Times New Roman" w:hAnsi="Times New Roman"/>
          <w:b/>
          <w:i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b/>
          <w:i/>
          <w:color w:val="262626" w:themeColor="text1" w:themeTint="D9"/>
          <w:sz w:val="28"/>
          <w:szCs w:val="28"/>
        </w:rPr>
        <w:t xml:space="preserve">Обучение: </w:t>
      </w:r>
    </w:p>
    <w:p w:rsidR="00D12ECD" w:rsidRDefault="00093F08">
      <w:pPr>
        <w:pStyle w:val="a9"/>
        <w:numPr>
          <w:ilvl w:val="0"/>
          <w:numId w:val="3"/>
        </w:num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>осознанному  выбору модели  поведения, позволяющей сохранять и укреплять здоровье;</w:t>
      </w:r>
    </w:p>
    <w:p w:rsidR="00D12ECD" w:rsidRDefault="00093F08">
      <w:pPr>
        <w:pStyle w:val="a9"/>
        <w:numPr>
          <w:ilvl w:val="0"/>
          <w:numId w:val="3"/>
        </w:numPr>
        <w:jc w:val="both"/>
        <w:rPr>
          <w:rFonts w:ascii="Times New Roman" w:eastAsia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eastAsia="Times New Roman" w:hAnsi="Times New Roman"/>
          <w:color w:val="262626" w:themeColor="text1" w:themeTint="D9"/>
          <w:sz w:val="28"/>
          <w:szCs w:val="28"/>
        </w:rPr>
        <w:t>правилам личной гигиены, готовности самостоятельно поддерживать своё здоровье;</w:t>
      </w:r>
    </w:p>
    <w:p w:rsidR="00D12ECD" w:rsidRDefault="00093F08">
      <w:pPr>
        <w:pStyle w:val="a9"/>
        <w:numPr>
          <w:ilvl w:val="0"/>
          <w:numId w:val="3"/>
        </w:numPr>
        <w:jc w:val="both"/>
        <w:rPr>
          <w:rFonts w:ascii="Times New Roman" w:eastAsia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eastAsia="Times New Roman" w:hAnsi="Times New Roman"/>
          <w:color w:val="262626" w:themeColor="text1" w:themeTint="D9"/>
          <w:sz w:val="28"/>
          <w:szCs w:val="28"/>
        </w:rPr>
        <w:t>элементарным навыкам эмоциональной разгрузки (релаксации);</w:t>
      </w:r>
    </w:p>
    <w:p w:rsidR="00D12ECD" w:rsidRDefault="00093F08">
      <w:pPr>
        <w:pStyle w:val="a9"/>
        <w:numPr>
          <w:ilvl w:val="0"/>
          <w:numId w:val="3"/>
        </w:num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eastAsia="Times New Roman" w:hAnsi="Times New Roman"/>
          <w:color w:val="262626" w:themeColor="text1" w:themeTint="D9"/>
          <w:sz w:val="28"/>
          <w:szCs w:val="28"/>
        </w:rPr>
        <w:t>упражнениям сохранения зрения.</w:t>
      </w:r>
    </w:p>
    <w:p w:rsidR="00D12ECD" w:rsidRDefault="00D12ECD">
      <w:pPr>
        <w:spacing w:after="0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D12ECD" w:rsidRDefault="00D12ECD">
      <w:pPr>
        <w:spacing w:after="0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690644" w:rsidRDefault="00690644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  <w:lang w:eastAsia="ru-RU"/>
        </w:rPr>
      </w:pPr>
    </w:p>
    <w:p w:rsidR="00690644" w:rsidRDefault="00690644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  <w:lang w:eastAsia="ru-RU"/>
        </w:rPr>
      </w:pPr>
    </w:p>
    <w:p w:rsidR="00690644" w:rsidRDefault="00690644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  <w:lang w:eastAsia="ru-RU"/>
        </w:rPr>
      </w:pPr>
    </w:p>
    <w:p w:rsidR="00690644" w:rsidRDefault="00690644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  <w:lang w:eastAsia="ru-RU"/>
        </w:rPr>
      </w:pPr>
    </w:p>
    <w:p w:rsidR="00690644" w:rsidRDefault="00690644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  <w:lang w:eastAsia="ru-RU"/>
        </w:rPr>
      </w:pPr>
    </w:p>
    <w:p w:rsidR="00690644" w:rsidRDefault="00690644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  <w:lang w:eastAsia="ru-RU"/>
        </w:rPr>
      </w:pPr>
    </w:p>
    <w:p w:rsidR="00690644" w:rsidRDefault="00690644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  <w:lang w:eastAsia="ru-RU"/>
        </w:rPr>
      </w:pPr>
    </w:p>
    <w:p w:rsidR="00690644" w:rsidRDefault="00690644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  <w:lang w:eastAsia="ru-RU"/>
        </w:rPr>
      </w:pPr>
    </w:p>
    <w:p w:rsidR="00690644" w:rsidRDefault="00690644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  <w:lang w:eastAsia="ru-RU"/>
        </w:rPr>
      </w:pPr>
    </w:p>
    <w:p w:rsidR="00690644" w:rsidRDefault="00690644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  <w:lang w:eastAsia="ru-RU"/>
        </w:rPr>
      </w:pPr>
    </w:p>
    <w:p w:rsidR="00690644" w:rsidRDefault="00690644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  <w:lang w:eastAsia="ru-RU"/>
        </w:rPr>
      </w:pPr>
    </w:p>
    <w:p w:rsidR="00690644" w:rsidRDefault="00690644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  <w:lang w:eastAsia="ru-RU"/>
        </w:rPr>
      </w:pPr>
    </w:p>
    <w:p w:rsidR="00690644" w:rsidRDefault="00690644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  <w:lang w:eastAsia="ru-RU"/>
        </w:rPr>
      </w:pPr>
    </w:p>
    <w:p w:rsidR="00690644" w:rsidRDefault="00690644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  <w:lang w:eastAsia="ru-RU"/>
        </w:rPr>
      </w:pPr>
    </w:p>
    <w:p w:rsidR="00690644" w:rsidRDefault="00690644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  <w:lang w:eastAsia="ru-RU"/>
        </w:rPr>
      </w:pPr>
    </w:p>
    <w:p w:rsidR="00690644" w:rsidRDefault="00690644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  <w:lang w:eastAsia="ru-RU"/>
        </w:rPr>
      </w:pPr>
    </w:p>
    <w:p w:rsidR="00690644" w:rsidRDefault="00690644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  <w:lang w:eastAsia="ru-RU"/>
        </w:rPr>
      </w:pPr>
    </w:p>
    <w:p w:rsidR="00D12ECD" w:rsidRDefault="00093F08">
      <w:pPr>
        <w:spacing w:after="0" w:line="48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  <w:lang w:eastAsia="ru-RU"/>
        </w:rPr>
        <w:lastRenderedPageBreak/>
        <w:t>Универсальными компетенциями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 учащихся по курсу являются:</w:t>
      </w:r>
    </w:p>
    <w:p w:rsidR="00D12ECD" w:rsidRDefault="00093F08">
      <w:pPr>
        <w:numPr>
          <w:ilvl w:val="0"/>
          <w:numId w:val="7"/>
        </w:numPr>
        <w:spacing w:after="0" w:line="270" w:lineRule="atLeast"/>
        <w:ind w:left="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умения организовывать собственную деятельность, выбирать и использовать средства для достижения её цели;</w:t>
      </w:r>
    </w:p>
    <w:p w:rsidR="00D12ECD" w:rsidRDefault="00093F08">
      <w:pPr>
        <w:numPr>
          <w:ilvl w:val="0"/>
          <w:numId w:val="7"/>
        </w:numPr>
        <w:spacing w:after="0" w:line="270" w:lineRule="atLeast"/>
        <w:ind w:left="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умения активно включаться в коллективную деятельность, взаимодействовать со сверстниками в достижении общих целей;</w:t>
      </w:r>
    </w:p>
    <w:p w:rsidR="00D12ECD" w:rsidRDefault="00093F08">
      <w:pPr>
        <w:numPr>
          <w:ilvl w:val="0"/>
          <w:numId w:val="7"/>
        </w:numPr>
        <w:spacing w:after="0" w:line="270" w:lineRule="atLeast"/>
        <w:ind w:left="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D12ECD" w:rsidRDefault="00093F08">
      <w:pPr>
        <w:spacing w:after="0" w:line="270" w:lineRule="atLeast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  <w:lang w:eastAsia="ru-RU"/>
        </w:rPr>
        <w:t>Личностными результатами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 освоения учащимися содержания курса являются следующие умения:</w:t>
      </w:r>
    </w:p>
    <w:p w:rsidR="00D12ECD" w:rsidRDefault="00093F08">
      <w:pPr>
        <w:numPr>
          <w:ilvl w:val="0"/>
          <w:numId w:val="8"/>
        </w:numPr>
        <w:spacing w:after="0" w:line="270" w:lineRule="atLeast"/>
        <w:ind w:left="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D12ECD" w:rsidRDefault="00093F08">
      <w:pPr>
        <w:numPr>
          <w:ilvl w:val="0"/>
          <w:numId w:val="8"/>
        </w:numPr>
        <w:spacing w:after="0" w:line="270" w:lineRule="atLeast"/>
        <w:ind w:left="0" w:right="3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D12ECD" w:rsidRDefault="00093F08">
      <w:pPr>
        <w:numPr>
          <w:ilvl w:val="0"/>
          <w:numId w:val="8"/>
        </w:numPr>
        <w:spacing w:after="0" w:line="270" w:lineRule="atLeast"/>
        <w:ind w:left="0" w:right="3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проявлять дисциплинированность, трудолюбие и упорство в достижении поставленных целей;</w:t>
      </w:r>
    </w:p>
    <w:p w:rsidR="00D12ECD" w:rsidRDefault="00093F08">
      <w:pPr>
        <w:numPr>
          <w:ilvl w:val="0"/>
          <w:numId w:val="8"/>
        </w:numPr>
        <w:spacing w:after="0" w:line="270" w:lineRule="atLeast"/>
        <w:ind w:left="0" w:right="3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оказывать бескорыстную помощь своим сверстникам, находить с ними общий язык и общие интересы.</w:t>
      </w:r>
    </w:p>
    <w:p w:rsidR="00D12ECD" w:rsidRDefault="00093F08">
      <w:pPr>
        <w:spacing w:after="0" w:line="270" w:lineRule="atLeast"/>
        <w:ind w:right="30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  <w:lang w:eastAsia="ru-RU"/>
        </w:rPr>
        <w:t>Метапредметными</w:t>
      </w:r>
      <w:proofErr w:type="spellEnd"/>
      <w:r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  <w:lang w:eastAsia="ru-RU"/>
        </w:rPr>
        <w:t xml:space="preserve"> результатами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 освоения учащимися содержания программы по курсу являются следующие умения:</w:t>
      </w:r>
    </w:p>
    <w:p w:rsidR="00D12ECD" w:rsidRDefault="00093F08">
      <w:pPr>
        <w:numPr>
          <w:ilvl w:val="0"/>
          <w:numId w:val="9"/>
        </w:numPr>
        <w:spacing w:after="0" w:line="270" w:lineRule="atLeast"/>
        <w:ind w:left="142" w:right="300" w:hanging="6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D12ECD" w:rsidRDefault="00093F08">
      <w:pPr>
        <w:numPr>
          <w:ilvl w:val="0"/>
          <w:numId w:val="9"/>
        </w:numPr>
        <w:spacing w:after="0" w:line="270" w:lineRule="atLeast"/>
        <w:ind w:left="142" w:right="300" w:hanging="6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находить ошибки при выполнении учебных заданий, отбирать способы их исправления;</w:t>
      </w:r>
    </w:p>
    <w:p w:rsidR="00D12ECD" w:rsidRDefault="00093F08">
      <w:pPr>
        <w:numPr>
          <w:ilvl w:val="0"/>
          <w:numId w:val="9"/>
        </w:numPr>
        <w:spacing w:after="0" w:line="270" w:lineRule="atLeast"/>
        <w:ind w:left="142" w:right="300" w:hanging="6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D12ECD" w:rsidRDefault="00093F08">
      <w:pPr>
        <w:numPr>
          <w:ilvl w:val="0"/>
          <w:numId w:val="9"/>
        </w:numPr>
        <w:spacing w:after="0" w:line="270" w:lineRule="atLeast"/>
        <w:ind w:left="142" w:right="300" w:hanging="6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обеспечивать защиту и сохранность природы во время активного отдыха и занятий физической культурой;</w:t>
      </w:r>
    </w:p>
    <w:p w:rsidR="00D12ECD" w:rsidRDefault="00093F08">
      <w:pPr>
        <w:numPr>
          <w:ilvl w:val="0"/>
          <w:numId w:val="9"/>
        </w:numPr>
        <w:tabs>
          <w:tab w:val="clear" w:pos="720"/>
          <w:tab w:val="left" w:pos="284"/>
        </w:tabs>
        <w:spacing w:after="0" w:line="270" w:lineRule="atLeast"/>
        <w:ind w:left="142" w:right="300" w:hanging="6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 xml:space="preserve"> 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D12ECD" w:rsidRDefault="00093F08">
      <w:pPr>
        <w:numPr>
          <w:ilvl w:val="0"/>
          <w:numId w:val="9"/>
        </w:numPr>
        <w:spacing w:after="0" w:line="270" w:lineRule="atLeast"/>
        <w:ind w:left="284" w:right="3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планировать собственную деятельность, распределять нагрузку и отдых в процессе ее выполнения;</w:t>
      </w:r>
    </w:p>
    <w:p w:rsidR="00D12ECD" w:rsidRDefault="00093F08">
      <w:pPr>
        <w:numPr>
          <w:ilvl w:val="0"/>
          <w:numId w:val="9"/>
        </w:numPr>
        <w:spacing w:after="0" w:line="270" w:lineRule="atLeast"/>
        <w:ind w:left="284" w:right="3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D12ECD" w:rsidRDefault="00093F08">
      <w:pPr>
        <w:numPr>
          <w:ilvl w:val="0"/>
          <w:numId w:val="9"/>
        </w:numPr>
        <w:spacing w:after="0" w:line="270" w:lineRule="atLeast"/>
        <w:ind w:left="284" w:right="3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видеть красоту движений, выделять и обосновывать эстетические признаки в движениях и передвижениях человека;</w:t>
      </w:r>
    </w:p>
    <w:p w:rsidR="00D12ECD" w:rsidRDefault="00093F08">
      <w:pPr>
        <w:numPr>
          <w:ilvl w:val="0"/>
          <w:numId w:val="9"/>
        </w:numPr>
        <w:spacing w:after="0" w:line="270" w:lineRule="atLeast"/>
        <w:ind w:left="284" w:right="3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оценивать красоту телосложения и осанки, сравнивать их с эталонными образцами;</w:t>
      </w:r>
    </w:p>
    <w:p w:rsidR="00D12ECD" w:rsidRDefault="00093F08">
      <w:pPr>
        <w:numPr>
          <w:ilvl w:val="0"/>
          <w:numId w:val="9"/>
        </w:numPr>
        <w:spacing w:after="0" w:line="270" w:lineRule="atLeast"/>
        <w:ind w:left="284" w:right="3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D12ECD" w:rsidRDefault="00093F08">
      <w:pPr>
        <w:numPr>
          <w:ilvl w:val="0"/>
          <w:numId w:val="9"/>
        </w:numPr>
        <w:spacing w:after="0" w:line="270" w:lineRule="atLeast"/>
        <w:ind w:left="284" w:right="300" w:hanging="426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D12ECD" w:rsidRDefault="00093F08">
      <w:pPr>
        <w:spacing w:after="0" w:line="270" w:lineRule="atLeast"/>
        <w:ind w:left="-142" w:right="3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  <w:lang w:eastAsia="ru-RU"/>
        </w:rPr>
        <w:lastRenderedPageBreak/>
        <w:t>Предметными результатами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 освоения учащимися содержания программы по курсу являются следующие умения:</w:t>
      </w:r>
    </w:p>
    <w:p w:rsidR="00D12ECD" w:rsidRDefault="00093F08">
      <w:pPr>
        <w:numPr>
          <w:ilvl w:val="0"/>
          <w:numId w:val="10"/>
        </w:numPr>
        <w:spacing w:after="0" w:line="270" w:lineRule="atLeast"/>
        <w:ind w:left="0" w:right="3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представлять игры как средство укрепления здоровья, физического развития и физической подготовки человека;</w:t>
      </w:r>
    </w:p>
    <w:p w:rsidR="00D12ECD" w:rsidRDefault="00093F08">
      <w:pPr>
        <w:numPr>
          <w:ilvl w:val="0"/>
          <w:numId w:val="10"/>
        </w:numPr>
        <w:spacing w:after="0" w:line="270" w:lineRule="atLeast"/>
        <w:ind w:left="0" w:right="3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D12ECD" w:rsidRDefault="00093F08">
      <w:pPr>
        <w:numPr>
          <w:ilvl w:val="0"/>
          <w:numId w:val="10"/>
        </w:numPr>
        <w:spacing w:after="0" w:line="270" w:lineRule="atLeast"/>
        <w:ind w:left="0" w:right="3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D12ECD" w:rsidRDefault="00093F08">
      <w:pPr>
        <w:numPr>
          <w:ilvl w:val="0"/>
          <w:numId w:val="10"/>
        </w:numPr>
        <w:spacing w:after="0" w:line="270" w:lineRule="atLeast"/>
        <w:ind w:left="0" w:right="3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:rsidR="00D12ECD" w:rsidRDefault="00093F08">
      <w:pPr>
        <w:numPr>
          <w:ilvl w:val="0"/>
          <w:numId w:val="10"/>
        </w:numPr>
        <w:spacing w:after="0" w:line="270" w:lineRule="atLeast"/>
        <w:ind w:left="600" w:right="3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организовывать и проводить игры с разной целевой направленностью</w:t>
      </w:r>
    </w:p>
    <w:p w:rsidR="00D12ECD" w:rsidRDefault="00093F08">
      <w:pPr>
        <w:numPr>
          <w:ilvl w:val="0"/>
          <w:numId w:val="10"/>
        </w:numPr>
        <w:spacing w:after="0" w:line="270" w:lineRule="atLeast"/>
        <w:ind w:left="600" w:right="3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взаимодействовать со сверстниками по правилам проведения подвижных игр и соревнований;</w:t>
      </w:r>
    </w:p>
    <w:p w:rsidR="00D12ECD" w:rsidRDefault="00093F08">
      <w:pPr>
        <w:numPr>
          <w:ilvl w:val="0"/>
          <w:numId w:val="10"/>
        </w:numPr>
        <w:spacing w:after="0" w:line="270" w:lineRule="atLeast"/>
        <w:ind w:left="600" w:right="3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D12ECD" w:rsidRDefault="00093F08">
      <w:pPr>
        <w:numPr>
          <w:ilvl w:val="0"/>
          <w:numId w:val="10"/>
        </w:numPr>
        <w:spacing w:after="0" w:line="270" w:lineRule="atLeast"/>
        <w:ind w:left="600" w:right="3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D12ECD" w:rsidRDefault="00093F08">
      <w:pPr>
        <w:numPr>
          <w:ilvl w:val="0"/>
          <w:numId w:val="10"/>
        </w:numPr>
        <w:spacing w:after="0" w:line="270" w:lineRule="atLeast"/>
        <w:ind w:left="600" w:right="3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выполнять технические действия из базовых видов спорта, применять их в игровой и соревновательной деятельности;</w:t>
      </w:r>
    </w:p>
    <w:p w:rsidR="00D12ECD" w:rsidRDefault="00093F08">
      <w:pPr>
        <w:numPr>
          <w:ilvl w:val="0"/>
          <w:numId w:val="10"/>
        </w:numPr>
        <w:spacing w:after="0" w:line="270" w:lineRule="atLeast"/>
        <w:ind w:left="600" w:right="300"/>
        <w:rPr>
          <w:rFonts w:ascii="Times New Roman" w:hAnsi="Times New Roman" w:cs="Times New Roman"/>
          <w:color w:val="262626" w:themeColor="text1" w:themeTint="D9"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  <w:lang w:eastAsia="ru-RU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690644" w:rsidRDefault="00690644" w:rsidP="00690644">
      <w:pPr>
        <w:pStyle w:val="aa"/>
        <w:spacing w:after="0" w:line="240" w:lineRule="auto"/>
        <w:ind w:left="360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b/>
          <w:color w:val="262626" w:themeColor="text1" w:themeTint="D9"/>
          <w:sz w:val="28"/>
          <w:szCs w:val="28"/>
        </w:rPr>
        <w:t xml:space="preserve">                     Планируемые результаты освоения </w:t>
      </w:r>
      <w:proofErr w:type="gramStart"/>
      <w:r>
        <w:rPr>
          <w:rFonts w:ascii="Times New Roman" w:hAnsi="Times New Roman"/>
          <w:b/>
          <w:color w:val="262626" w:themeColor="text1" w:themeTint="D9"/>
          <w:sz w:val="28"/>
          <w:szCs w:val="28"/>
        </w:rPr>
        <w:t>обучающимися</w:t>
      </w:r>
      <w:proofErr w:type="gramEnd"/>
    </w:p>
    <w:p w:rsidR="00690644" w:rsidRDefault="00690644" w:rsidP="00690644">
      <w:pPr>
        <w:pStyle w:val="aa"/>
        <w:spacing w:after="0" w:line="240" w:lineRule="auto"/>
        <w:ind w:left="66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b/>
          <w:color w:val="262626" w:themeColor="text1" w:themeTint="D9"/>
          <w:sz w:val="28"/>
          <w:szCs w:val="28"/>
        </w:rPr>
        <w:t>программы внеурочной деятельности</w:t>
      </w:r>
    </w:p>
    <w:p w:rsidR="00690644" w:rsidRDefault="00690644" w:rsidP="00690644">
      <w:pPr>
        <w:pStyle w:val="aa"/>
        <w:spacing w:after="0" w:line="240" w:lineRule="auto"/>
        <w:ind w:left="66" w:firstLine="850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690644" w:rsidRDefault="00690644" w:rsidP="00690644">
      <w:pPr>
        <w:pStyle w:val="aa"/>
        <w:spacing w:after="0" w:line="240" w:lineRule="auto"/>
        <w:ind w:left="66" w:firstLine="850"/>
        <w:rPr>
          <w:rFonts w:ascii="Times New Roman" w:hAnsi="Times New Roman"/>
          <w:color w:val="262626" w:themeColor="text1" w:themeTint="D9"/>
          <w:sz w:val="28"/>
          <w:szCs w:val="28"/>
        </w:rPr>
      </w:pPr>
      <w:proofErr w:type="gramStart"/>
      <w:r>
        <w:rPr>
          <w:rFonts w:ascii="Times New Roman" w:hAnsi="Times New Roman"/>
          <w:color w:val="262626" w:themeColor="text1" w:themeTint="D9"/>
          <w:sz w:val="28"/>
          <w:szCs w:val="28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</w:t>
      </w:r>
      <w:r>
        <w:rPr>
          <w:rFonts w:ascii="Times New Roman" w:hAnsi="Times New Roman"/>
          <w:b/>
          <w:color w:val="262626" w:themeColor="text1" w:themeTint="D9"/>
          <w:sz w:val="28"/>
          <w:szCs w:val="28"/>
        </w:rPr>
        <w:t xml:space="preserve">  </w:t>
      </w:r>
      <w:r>
        <w:rPr>
          <w:rFonts w:ascii="Times New Roman" w:hAnsi="Times New Roman"/>
          <w:color w:val="262626" w:themeColor="text1" w:themeTint="D9"/>
          <w:sz w:val="28"/>
          <w:szCs w:val="28"/>
        </w:rPr>
        <w:t>у обучающихся формируются познавательные, личностные, регулятивные, коммуникативные универсальные учебные действия.</w:t>
      </w:r>
      <w:proofErr w:type="gramEnd"/>
    </w:p>
    <w:p w:rsidR="00690644" w:rsidRDefault="00690644" w:rsidP="00690644">
      <w:pPr>
        <w:pStyle w:val="aa"/>
        <w:spacing w:after="0" w:line="240" w:lineRule="auto"/>
        <w:ind w:left="66" w:firstLine="850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690644" w:rsidRDefault="00690644" w:rsidP="00690644">
      <w:pPr>
        <w:numPr>
          <w:ilvl w:val="0"/>
          <w:numId w:val="4"/>
        </w:numPr>
        <w:spacing w:after="0" w:line="240" w:lineRule="auto"/>
        <w:ind w:left="426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личностные результаты — готовность и способность обучающихся к саморазвитию, </w:t>
      </w:r>
      <w:proofErr w:type="spellStart"/>
      <w:r>
        <w:rPr>
          <w:rFonts w:ascii="Times New Roman" w:hAnsi="Times New Roman"/>
          <w:color w:val="262626" w:themeColor="text1" w:themeTint="D9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</w:t>
      </w:r>
      <w:proofErr w:type="spellStart"/>
      <w:r>
        <w:rPr>
          <w:rFonts w:ascii="Times New Roman" w:hAnsi="Times New Roman"/>
          <w:color w:val="262626" w:themeColor="text1" w:themeTint="D9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 основ российской, гражданской идентичности; </w:t>
      </w:r>
    </w:p>
    <w:p w:rsidR="00690644" w:rsidRDefault="00690644" w:rsidP="00690644">
      <w:pPr>
        <w:numPr>
          <w:ilvl w:val="0"/>
          <w:numId w:val="4"/>
        </w:numPr>
        <w:spacing w:after="0" w:line="240" w:lineRule="auto"/>
        <w:ind w:left="426"/>
        <w:rPr>
          <w:rFonts w:ascii="Times New Roman" w:hAnsi="Times New Roman"/>
          <w:color w:val="262626" w:themeColor="text1" w:themeTint="D9"/>
          <w:sz w:val="28"/>
          <w:szCs w:val="28"/>
        </w:rPr>
      </w:pPr>
      <w:proofErr w:type="spellStart"/>
      <w:r>
        <w:rPr>
          <w:rFonts w:ascii="Times New Roman" w:hAnsi="Times New Roman"/>
          <w:color w:val="262626" w:themeColor="text1" w:themeTint="D9"/>
          <w:sz w:val="28"/>
          <w:szCs w:val="28"/>
        </w:rPr>
        <w:t>метапредметные</w:t>
      </w:r>
      <w:proofErr w:type="spellEnd"/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 результаты — освоенные </w:t>
      </w:r>
      <w:proofErr w:type="gramStart"/>
      <w:r>
        <w:rPr>
          <w:rFonts w:ascii="Times New Roman" w:hAnsi="Times New Roman"/>
          <w:color w:val="262626" w:themeColor="text1" w:themeTint="D9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 универсальные учебные действия (познавательные, регулятивные и коммуникативные);</w:t>
      </w:r>
    </w:p>
    <w:p w:rsidR="00690644" w:rsidRDefault="00690644" w:rsidP="00690644">
      <w:pPr>
        <w:numPr>
          <w:ilvl w:val="0"/>
          <w:numId w:val="4"/>
        </w:numPr>
        <w:spacing w:after="0" w:line="240" w:lineRule="auto"/>
        <w:ind w:left="426"/>
        <w:rPr>
          <w:rFonts w:ascii="Times New Roman" w:hAnsi="Times New Roman"/>
          <w:color w:val="262626" w:themeColor="text1" w:themeTint="D9"/>
          <w:sz w:val="28"/>
          <w:szCs w:val="28"/>
        </w:rPr>
      </w:pPr>
      <w:proofErr w:type="gramStart"/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предметные результаты — освоенный обучающимися в ходе изучения учебных предметов опыт специфической для каждой предметной области </w:t>
      </w:r>
      <w:r>
        <w:rPr>
          <w:rFonts w:ascii="Times New Roman" w:hAnsi="Times New Roman"/>
          <w:color w:val="262626" w:themeColor="text1" w:themeTint="D9"/>
          <w:sz w:val="28"/>
          <w:szCs w:val="28"/>
        </w:rPr>
        <w:lastRenderedPageBreak/>
        <w:t>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690644" w:rsidRDefault="00690644" w:rsidP="00690644">
      <w:pPr>
        <w:pStyle w:val="aa"/>
        <w:spacing w:after="0" w:line="240" w:lineRule="auto"/>
        <w:ind w:left="66" w:firstLine="850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>Личностными результатами программы внеурочной деятельности по спортивно-оздоровительному направлению</w:t>
      </w:r>
      <w:r>
        <w:rPr>
          <w:rFonts w:ascii="Times New Roman" w:eastAsia="Times New Roman" w:hAnsi="Times New Roman"/>
          <w:color w:val="262626" w:themeColor="text1" w:themeTint="D9"/>
          <w:sz w:val="28"/>
          <w:szCs w:val="28"/>
        </w:rPr>
        <w:t xml:space="preserve"> </w:t>
      </w:r>
      <w:r>
        <w:rPr>
          <w:rFonts w:ascii="Times New Roman" w:hAnsi="Times New Roman"/>
          <w:color w:val="262626" w:themeColor="text1" w:themeTint="D9"/>
          <w:sz w:val="28"/>
          <w:szCs w:val="28"/>
        </w:rPr>
        <w:t>является формирование следующих умений:</w:t>
      </w:r>
    </w:p>
    <w:p w:rsidR="00690644" w:rsidRDefault="00690644" w:rsidP="00690644">
      <w:pPr>
        <w:pStyle w:val="a9"/>
        <w:numPr>
          <w:ilvl w:val="0"/>
          <w:numId w:val="5"/>
        </w:numPr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b/>
          <w:i/>
          <w:color w:val="262626" w:themeColor="text1" w:themeTint="D9"/>
          <w:sz w:val="28"/>
          <w:szCs w:val="28"/>
        </w:rPr>
        <w:t xml:space="preserve">Определять </w:t>
      </w:r>
      <w:r>
        <w:rPr>
          <w:rFonts w:ascii="Times New Roman" w:hAnsi="Times New Roman"/>
          <w:color w:val="262626" w:themeColor="text1" w:themeTint="D9"/>
          <w:sz w:val="28"/>
          <w:szCs w:val="28"/>
        </w:rPr>
        <w:t>и</w:t>
      </w:r>
      <w:r>
        <w:rPr>
          <w:rFonts w:ascii="Times New Roman" w:hAnsi="Times New Roman"/>
          <w:b/>
          <w:i/>
          <w:color w:val="262626" w:themeColor="text1" w:themeTint="D9"/>
          <w:sz w:val="28"/>
          <w:szCs w:val="28"/>
        </w:rPr>
        <w:t xml:space="preserve"> высказывать</w:t>
      </w: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 под руководством учителя самые простые и общие для всех людей правила поведения при сотрудничестве (этические нормы);</w:t>
      </w:r>
    </w:p>
    <w:p w:rsidR="00690644" w:rsidRDefault="00690644" w:rsidP="00690644">
      <w:pPr>
        <w:pStyle w:val="a9"/>
        <w:numPr>
          <w:ilvl w:val="0"/>
          <w:numId w:val="5"/>
        </w:numPr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r>
        <w:rPr>
          <w:rFonts w:ascii="Times New Roman" w:hAnsi="Times New Roman"/>
          <w:b/>
          <w:i/>
          <w:color w:val="262626" w:themeColor="text1" w:themeTint="D9"/>
          <w:sz w:val="28"/>
          <w:szCs w:val="28"/>
        </w:rPr>
        <w:t>делать выбор,</w:t>
      </w: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 при поддержке других участников группы и педагога, как поступить.</w:t>
      </w:r>
    </w:p>
    <w:p w:rsidR="00690644" w:rsidRDefault="00690644" w:rsidP="00690644">
      <w:pPr>
        <w:pStyle w:val="a9"/>
        <w:ind w:firstLine="851"/>
        <w:rPr>
          <w:rFonts w:ascii="Times New Roman" w:hAnsi="Times New Roman"/>
          <w:b/>
          <w:i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b/>
          <w:i/>
          <w:color w:val="262626" w:themeColor="text1" w:themeTint="D9"/>
          <w:sz w:val="28"/>
          <w:szCs w:val="28"/>
        </w:rPr>
        <w:t>Оздоровительные результаты программы внеурочной деятельности:</w:t>
      </w:r>
    </w:p>
    <w:p w:rsidR="00690644" w:rsidRDefault="00690644" w:rsidP="00690644">
      <w:pPr>
        <w:pStyle w:val="a9"/>
        <w:numPr>
          <w:ilvl w:val="0"/>
          <w:numId w:val="6"/>
        </w:numPr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осознание  </w:t>
      </w:r>
      <w:proofErr w:type="gramStart"/>
      <w:r>
        <w:rPr>
          <w:rFonts w:ascii="Times New Roman" w:hAnsi="Times New Roman"/>
          <w:color w:val="262626" w:themeColor="text1" w:themeTint="D9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690644" w:rsidRDefault="00690644" w:rsidP="00690644">
      <w:pPr>
        <w:pStyle w:val="a9"/>
        <w:numPr>
          <w:ilvl w:val="0"/>
          <w:numId w:val="6"/>
        </w:numPr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690644" w:rsidRDefault="00690644" w:rsidP="00690644">
      <w:pPr>
        <w:pStyle w:val="aa"/>
        <w:spacing w:after="0" w:line="240" w:lineRule="auto"/>
        <w:ind w:left="66" w:firstLine="785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проявлениях.</w:t>
      </w:r>
    </w:p>
    <w:p w:rsidR="00690644" w:rsidRDefault="00690644" w:rsidP="00690644">
      <w:pPr>
        <w:pStyle w:val="aa"/>
        <w:spacing w:after="0" w:line="240" w:lineRule="auto"/>
        <w:ind w:left="0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             В результате реализации программы  внеурочной деятельности</w:t>
      </w:r>
      <w:r>
        <w:rPr>
          <w:rFonts w:ascii="Times New Roman" w:hAnsi="Times New Roman"/>
          <w:b/>
          <w:color w:val="262626" w:themeColor="text1" w:themeTint="D9"/>
          <w:sz w:val="28"/>
          <w:szCs w:val="28"/>
        </w:rPr>
        <w:t xml:space="preserve"> </w:t>
      </w: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по </w:t>
      </w:r>
      <w:r>
        <w:rPr>
          <w:rFonts w:ascii="Times New Roman" w:eastAsia="Times New Roman" w:hAnsi="Times New Roman"/>
          <w:color w:val="262626" w:themeColor="text1" w:themeTint="D9"/>
          <w:sz w:val="28"/>
          <w:szCs w:val="28"/>
        </w:rPr>
        <w:t xml:space="preserve">формированию культуры здоровья у обучающихся развиваются группы качеств: </w:t>
      </w: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отношение к самому себе, отношение к другим людям, отношение к вещам, отношение к окружающему миру. </w:t>
      </w:r>
      <w:proofErr w:type="gramStart"/>
      <w:r>
        <w:rPr>
          <w:rFonts w:ascii="Times New Roman" w:hAnsi="Times New Roman"/>
          <w:color w:val="262626" w:themeColor="text1" w:themeTint="D9"/>
          <w:sz w:val="28"/>
          <w:szCs w:val="28"/>
        </w:rPr>
        <w:t>Благодаря тому, что содержание данной программы раскрывает все стороны здоровья, обучающиеся будут демонстрировать такие качества личности как: 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прекрасному, стремление быть сильным и ловким.</w:t>
      </w:r>
      <w:proofErr w:type="gramEnd"/>
    </w:p>
    <w:p w:rsidR="00D12ECD" w:rsidRDefault="00690644" w:rsidP="003B7934">
      <w:pPr>
        <w:pStyle w:val="a9"/>
        <w:ind w:firstLine="851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  <w:r w:rsidRPr="00690644">
        <w:rPr>
          <w:rFonts w:ascii="Times New Roman" w:hAnsi="Times New Roman"/>
          <w:b/>
          <w:color w:val="262626" w:themeColor="text1" w:themeTint="D9"/>
          <w:sz w:val="28"/>
          <w:szCs w:val="28"/>
        </w:rPr>
        <w:t>План</w:t>
      </w:r>
      <w:r>
        <w:rPr>
          <w:rFonts w:ascii="Times New Roman" w:hAnsi="Times New Roman"/>
          <w:b/>
          <w:color w:val="262626" w:themeColor="text1" w:themeTint="D9"/>
          <w:sz w:val="28"/>
          <w:szCs w:val="28"/>
        </w:rPr>
        <w:t xml:space="preserve"> на год.</w:t>
      </w:r>
    </w:p>
    <w:p w:rsidR="00690644" w:rsidRPr="00690644" w:rsidRDefault="00690644" w:rsidP="00690644">
      <w:pPr>
        <w:pStyle w:val="a9"/>
        <w:ind w:firstLine="851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tbl>
      <w:tblPr>
        <w:tblW w:w="11063" w:type="dxa"/>
        <w:tblInd w:w="-1168" w:type="dxa"/>
        <w:tblLook w:val="04A0" w:firstRow="1" w:lastRow="0" w:firstColumn="1" w:lastColumn="0" w:noHBand="0" w:noVBand="1"/>
      </w:tblPr>
      <w:tblGrid>
        <w:gridCol w:w="2267"/>
        <w:gridCol w:w="5814"/>
        <w:gridCol w:w="2982"/>
      </w:tblGrid>
      <w:tr w:rsidR="00D12ECD" w:rsidTr="0069064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2ECD" w:rsidRDefault="00093F08">
            <w:pPr>
              <w:pStyle w:val="a9"/>
              <w:snapToGrid w:val="0"/>
              <w:jc w:val="center"/>
              <w:rPr>
                <w:rFonts w:ascii="Times New Roman" w:hAnsi="Times New Roman"/>
                <w:b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262626" w:themeColor="text1" w:themeTint="D9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262626" w:themeColor="text1" w:themeTint="D9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262626" w:themeColor="text1" w:themeTint="D9"/>
                <w:sz w:val="28"/>
                <w:szCs w:val="28"/>
              </w:rPr>
              <w:t>/п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2ECD" w:rsidRDefault="00093F08">
            <w:pPr>
              <w:pStyle w:val="a9"/>
              <w:jc w:val="center"/>
              <w:rPr>
                <w:rFonts w:ascii="Times New Roman" w:hAnsi="Times New Roman"/>
                <w:b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262626" w:themeColor="text1" w:themeTint="D9"/>
                <w:sz w:val="28"/>
                <w:szCs w:val="28"/>
              </w:rPr>
              <w:t>Тема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pStyle w:val="a9"/>
              <w:snapToGrid w:val="0"/>
              <w:jc w:val="center"/>
              <w:rPr>
                <w:rFonts w:ascii="Times New Roman" w:hAnsi="Times New Roman"/>
                <w:b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262626" w:themeColor="text1" w:themeTint="D9"/>
                <w:sz w:val="28"/>
                <w:szCs w:val="28"/>
              </w:rPr>
              <w:t>Количество часов</w:t>
            </w:r>
          </w:p>
        </w:tc>
      </w:tr>
      <w:tr w:rsidR="00D12ECD" w:rsidTr="0069064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2ECD" w:rsidRDefault="00093F08">
            <w:pPr>
              <w:pStyle w:val="a9"/>
              <w:snapToGrid w:val="0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1.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2ECD" w:rsidRDefault="00093F08">
            <w:pPr>
              <w:pStyle w:val="a9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Основы знаний и умений в различных жизненных ситуациях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pStyle w:val="a9"/>
              <w:snapToGrid w:val="0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 xml:space="preserve">  Во время  занятий            </w:t>
            </w:r>
          </w:p>
        </w:tc>
      </w:tr>
      <w:tr w:rsidR="00D12ECD" w:rsidTr="0069064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2ECD" w:rsidRDefault="00093F08">
            <w:pPr>
              <w:pStyle w:val="a9"/>
              <w:snapToGrid w:val="0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2.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2ECD" w:rsidRDefault="00093F08">
            <w:pPr>
              <w:pStyle w:val="a9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Строевые упражнения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pStyle w:val="a9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 xml:space="preserve">  Во время занятий               </w:t>
            </w:r>
          </w:p>
        </w:tc>
      </w:tr>
      <w:tr w:rsidR="00D12ECD" w:rsidTr="0069064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2ECD" w:rsidRDefault="00093F08">
            <w:pPr>
              <w:pStyle w:val="a9"/>
              <w:snapToGrid w:val="0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3.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2ECD" w:rsidRDefault="00093F08">
            <w:pPr>
              <w:pStyle w:val="a9"/>
              <w:snapToGrid w:val="0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Общефизическая подготовка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pStyle w:val="a9"/>
              <w:snapToGrid w:val="0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 xml:space="preserve">  Во время занятий                </w:t>
            </w:r>
          </w:p>
        </w:tc>
      </w:tr>
      <w:tr w:rsidR="00D12ECD" w:rsidTr="0069064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2ECD" w:rsidRDefault="00093F08">
            <w:pPr>
              <w:pStyle w:val="a9"/>
              <w:snapToGrid w:val="0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4.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2ECD" w:rsidRDefault="00093F08">
            <w:pPr>
              <w:pStyle w:val="a9"/>
              <w:snapToGrid w:val="0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Подвижные игры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pStyle w:val="a9"/>
              <w:snapToGrid w:val="0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 xml:space="preserve">                  34</w:t>
            </w:r>
          </w:p>
        </w:tc>
      </w:tr>
      <w:tr w:rsidR="00D12ECD" w:rsidTr="0069064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2ECD" w:rsidRDefault="00D12ECD">
            <w:pPr>
              <w:pStyle w:val="a9"/>
              <w:snapToGrid w:val="0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2ECD" w:rsidRDefault="00093F08">
            <w:pPr>
              <w:pStyle w:val="a9"/>
              <w:snapToGrid w:val="0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 xml:space="preserve">                                                                               Всего</w:t>
            </w:r>
            <w:r>
              <w:rPr>
                <w:rFonts w:ascii="Times New Roman" w:hAnsi="Times New Roman"/>
                <w:color w:val="262626" w:themeColor="text1" w:themeTint="D9"/>
                <w:sz w:val="28"/>
                <w:szCs w:val="28"/>
                <w:lang w:val="en-US"/>
              </w:rPr>
              <w:t>: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pStyle w:val="a9"/>
              <w:snapToGrid w:val="0"/>
              <w:rPr>
                <w:rFonts w:ascii="Times New Roman" w:hAnsi="Times New Roman"/>
                <w:b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262626" w:themeColor="text1" w:themeTint="D9"/>
                <w:sz w:val="28"/>
                <w:szCs w:val="28"/>
              </w:rPr>
              <w:t xml:space="preserve">                   </w:t>
            </w:r>
          </w:p>
          <w:p w:rsidR="00D12ECD" w:rsidRDefault="00093F08">
            <w:pPr>
              <w:pStyle w:val="a9"/>
              <w:snapToGrid w:val="0"/>
              <w:rPr>
                <w:rFonts w:ascii="Times New Roman" w:hAnsi="Times New Roman"/>
                <w:b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262626" w:themeColor="text1" w:themeTint="D9"/>
                <w:sz w:val="28"/>
                <w:szCs w:val="28"/>
              </w:rPr>
              <w:t xml:space="preserve">                 34</w:t>
            </w:r>
          </w:p>
        </w:tc>
      </w:tr>
    </w:tbl>
    <w:p w:rsidR="00690644" w:rsidRDefault="00690644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</w:p>
    <w:p w:rsidR="00690644" w:rsidRPr="00690644" w:rsidRDefault="00690644" w:rsidP="00690644">
      <w:pPr>
        <w:spacing w:after="0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lastRenderedPageBreak/>
        <w:t>Тематическое планирование</w:t>
      </w:r>
    </w:p>
    <w:p w:rsidR="00690644" w:rsidRDefault="00690644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tbl>
      <w:tblPr>
        <w:tblW w:w="12574" w:type="dxa"/>
        <w:tblInd w:w="-1168" w:type="dxa"/>
        <w:tblLook w:val="00A0" w:firstRow="1" w:lastRow="0" w:firstColumn="1" w:lastColumn="0" w:noHBand="0" w:noVBand="0"/>
      </w:tblPr>
      <w:tblGrid>
        <w:gridCol w:w="702"/>
        <w:gridCol w:w="2343"/>
        <w:gridCol w:w="3357"/>
        <w:gridCol w:w="3354"/>
        <w:gridCol w:w="952"/>
        <w:gridCol w:w="66"/>
        <w:gridCol w:w="170"/>
        <w:gridCol w:w="1630"/>
      </w:tblGrid>
      <w:tr w:rsidR="00D12ECD" w:rsidTr="003B7934">
        <w:trPr>
          <w:trHeight w:val="87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№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Планируемые результаты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Кол</w:t>
            </w:r>
          </w:p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час</w:t>
            </w:r>
          </w:p>
        </w:tc>
        <w:tc>
          <w:tcPr>
            <w:tcW w:w="1800" w:type="dxa"/>
            <w:gridSpan w:val="2"/>
            <w:tcBorders>
              <w:lef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 </w:t>
            </w:r>
          </w:p>
          <w:p w:rsidR="00D12ECD" w:rsidRDefault="00D12EC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</w:tr>
      <w:tr w:rsidR="00D12ECD" w:rsidTr="00690644">
        <w:tc>
          <w:tcPr>
            <w:tcW w:w="12574" w:type="dxa"/>
            <w:gridSpan w:val="8"/>
            <w:tcBorders>
              <w:left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Первое полугодие</w:t>
            </w:r>
          </w:p>
        </w:tc>
      </w:tr>
      <w:tr w:rsidR="00D12ECD" w:rsidTr="00690644">
        <w:trPr>
          <w:trHeight w:val="52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1.</w:t>
            </w:r>
          </w:p>
          <w:p w:rsidR="00D12ECD" w:rsidRDefault="00D12ECD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Вводное занятие: инструкция по ТБ. «Гуси лебеди»</w:t>
            </w:r>
          </w:p>
          <w:p w:rsidR="00D12ECD" w:rsidRDefault="00D12ECD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Инструкция по ТБ. Цели и </w:t>
            </w:r>
          </w:p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задачи курса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Уметь выполнять</w:t>
            </w:r>
          </w:p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 общеразвивающие упражнения, эстафету с бегом, самостоятельно играть в разученные игры.</w:t>
            </w:r>
          </w:p>
          <w:p w:rsidR="00D12ECD" w:rsidRDefault="00D12ECD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1</w:t>
            </w:r>
          </w:p>
          <w:p w:rsidR="00D12ECD" w:rsidRDefault="00D12ECD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rPr>
          <w:trHeight w:val="277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2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D12ECD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«Салки»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Подвижные игры. Эстафеты. Развитие скоростно-силовых способностей</w:t>
            </w:r>
          </w:p>
          <w:p w:rsidR="00D12ECD" w:rsidRDefault="00D12ECD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Уметь выполнять общеразвивающие упражнения, эстафету с переноской предметов, с прыжками с ноги на ногу, самостоятельно играть в разученные 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3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«Догони меня»</w:t>
            </w:r>
          </w:p>
          <w:p w:rsidR="00D12ECD" w:rsidRDefault="00D12ECD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Подвижные игры. Эстафеты. Развитие скоростно-силовых способностей.</w:t>
            </w:r>
          </w:p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Самостоятельные игры: прыжки через скакалку, «классики».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Уметь выполнять общеразвивающие упражнения, эстафету  с прыжками с ноги на ногу, самостоятельно играть в разученные 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1866" w:type="dxa"/>
            <w:gridSpan w:val="3"/>
            <w:tcBorders>
              <w:left w:val="single" w:sz="4" w:space="0" w:color="000000"/>
            </w:tcBorders>
          </w:tcPr>
          <w:p w:rsidR="00D12ECD" w:rsidRDefault="00D12E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4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«Вызов номеров»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Преодоление малых препятствий.  Развитие выносливости. Развитие скоростно-силовых способностей.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Уметь выполнять общеразвивающие упражнения, самостоятельно играть в разученные 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«День и ночь»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Подвижные игры.  Эстафета по кругу. Самостоятельные игры Развитие скоростно-силовых способностей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Уметь выполнять общеразвивающие упражнения, знать разученные игры, самостоятельно играть в разученные 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 «Волк во рву»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Равномерный бег</w:t>
            </w:r>
            <w:proofErr w:type="gramStart"/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 Развитие выносливости. Игры. Эстафеты. Развитие скоростно-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>силовых способностей. Соревнования по подвижным играм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 xml:space="preserve">Уметь выполнять общеразвивающие упражнения, знать разученные игры, 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>самостоятельно играть в разученные 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 «Горелки»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Преодоление малых препятствий.  Развитие выносливости. Игры Эстафеты. Комбинированная эстафета Развитие скоростно-силовых способностей.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Уметь выполнять общеразвивающие упражнения, эстафету с бегом, самостоятельно играть </w:t>
            </w:r>
            <w:proofErr w:type="gramStart"/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  разученные</w:t>
            </w:r>
          </w:p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 «Лягушки-цапли»,  «Быстрее по местам».</w:t>
            </w:r>
          </w:p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Прыжки. Подвижные игры. Эстафета с прыжками с ноги на ногу.</w:t>
            </w:r>
          </w:p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Самостоятельные игры. Развитие скоростно-силовых способностей.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Уметь выполнять общеразвивающие упражнения, эстафету  с прыжками с ноги на ногу, самостоятельно играть в разученные 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«Удочка», 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 «Аисты»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Прыжки. Подвижные игры</w:t>
            </w:r>
            <w:proofErr w:type="gramStart"/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. ». </w:t>
            </w:r>
            <w:proofErr w:type="gramEnd"/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Эстафета с прыжками через движущее препятствие.</w:t>
            </w:r>
          </w:p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 Развитие скоростно-силовых способностей.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Уметь выполнять общеразвивающие упражнения, эстафету  с прыжками  на одной ноге, с прыжками через движущее препятствие, самостоятельно играть в разученные 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10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 «Не намочи ног».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Подвижные игры. Эстафета с переноской предметов Развитие скоростно-силовых способностей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Уметь выполнять общеразвивающие упражнения, эстафету с переноской предметов, с прыжками с ноги на ногу, самостоятельно играть в разученные 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«Охотники и утки»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Подвижные игры. Эстафеты. Развитие скоростно-силовых способностей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Уметь выполнять общеразвивающие упражнения, эстафету  с прыжками  на двух ногах, самостоятельно играть в разученные игры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1866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D12ECD" w:rsidRDefault="00D12E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 «Пчёлки».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Подвижные игры. Самостоятельные игры. Развитие скоростно-силовых способностей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Уметь выполнять общеразвивающие упражнения, самостоятельно играть в разученные 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ind w:left="-391" w:right="987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 «Пятнашки», 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>«Кот и мыши».</w:t>
            </w:r>
          </w:p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 xml:space="preserve">Подвижные игры. 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>Эстафеты. Игры по выбору. Развитие скоростно-силовых способностей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 xml:space="preserve">Уметь выполнять 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>общеразвивающие упражнения, эстафету из различных исходных положений, самостоятельно играть в разученные 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lastRenderedPageBreak/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>14.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 «Вышибалы».</w:t>
            </w:r>
          </w:p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Подвижные игры. Игры по выбору. Эстафеты. Развитие скоростно-силовых способностей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Уметь выполнять общеразвивающие упражнения, эстафету  с прыжками через скакалку, самостоятельно играть в разученные 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 «Пустое место»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Подвижные игры. Весёлые старты. Ловля и передача мяча в движении. Ведение на месте правой и левой рукой в движении. Броски в цель. Весёлые старты.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Уметь выполнять общеразвивающие упражнения,  самостоятельно играть в разученные 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  «Совушка»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Подвижные игры. Эстафета с мячами, скакалками Развитие скоростно-силовых способностей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Уметь выполнять общеразвивающие упражнения,  самостоятельно играть в разученные 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  «Подвижная цель» 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Эстафета с мячами, скакалками Развитие скоростно-силовых способностей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Знать правила поведения во время игр, самостоятельно играть в разученные 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 «Попади в цель».</w:t>
            </w:r>
          </w:p>
          <w:p w:rsidR="00D12ECD" w:rsidRDefault="00D12ECD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Игры на улице, по выбору</w:t>
            </w:r>
          </w:p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        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Знать правила поведения при играх, самостоятельно играть в разученные 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  «Два мороза»</w:t>
            </w:r>
          </w:p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Развитие скоростно-силовых способностей. Самостоятельные игры.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Знать правила поведения при играх, </w:t>
            </w:r>
          </w:p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самостоятельно играть в разученные 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«Белые медведи»</w:t>
            </w:r>
          </w:p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Самостоятельные игры.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Знать правила поведения при играх,   самостоятельно играть в разученные 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 «Охотники и утки»</w:t>
            </w:r>
          </w:p>
          <w:p w:rsidR="00D12ECD" w:rsidRDefault="00D12ECD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 xml:space="preserve">Развитие скоростно-силовых способностей. 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>Самостоятельные игры.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 xml:space="preserve">Знать правила поведения при играх, 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>самостоятельно играть в разученные 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lastRenderedPageBreak/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>22.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   «Казаки разбойники»</w:t>
            </w:r>
          </w:p>
          <w:p w:rsidR="00D12ECD" w:rsidRDefault="00D12ECD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Развитие скоростно-силовых способностей. Самостоятельные игры.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Знать правила поведения при играх,   самостоятельно играть в разученные 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 «Рыбаки и рыбки» 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Самостоятельные игры. 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Знать правила поведения при играх, уметь выполнять эстафету,  самостоятельно играть в разученные 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«Бросай – беги » 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Развитие скоростно-силовых способностей. Самостоятельные игры.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Знать правила поведения при играх, самостоятельно играть в разученные 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  «Сокол и мыши»</w:t>
            </w:r>
          </w:p>
          <w:p w:rsidR="00D12ECD" w:rsidRDefault="00D12ECD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Развитие скоростно-силовых способностей. Самостоятельные игры.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Знать правила поведения при играх, уметь выполнять эстафету,  самостоятельно играть в разученные игры.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 «Быстрая передача».</w:t>
            </w:r>
          </w:p>
          <w:p w:rsidR="00D12ECD" w:rsidRDefault="00D12ECD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Ловля и передача мяча в движении. Ведение на месте правой и левой рукой в движении. Броски в цель</w:t>
            </w:r>
            <w:proofErr w:type="gramStart"/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. ». </w:t>
            </w:r>
            <w:proofErr w:type="gramEnd"/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Эстафета прыжками.</w:t>
            </w:r>
          </w:p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 Самостоятельные игры.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Уметь выполнять бег в среднем темпе, эстафету  с прыжками  на двух ногах, самостоятельно играть в разученные игры с ручным мячом.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 «Мяч среднему», «Мяч соседу»</w:t>
            </w:r>
          </w:p>
          <w:p w:rsidR="00D12ECD" w:rsidRDefault="00D12ECD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Ловля и передача мяча в движении. Ведение на месте правой и левой рукой в движении. Броски в цель. Развитие скоростно-силовых способностей. Эстафета с передачей 1палочки. Самостоятельные игры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Уметь выполнять бег в среднем темпе, эстафету  с мячом, самостоятельно играть в разученные игры с ручным мячом и в футбол.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 «Зайцы в огороде». </w:t>
            </w:r>
          </w:p>
          <w:p w:rsidR="00D12ECD" w:rsidRDefault="00D12ECD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Развитие скоростно-силовых способностей. Ловля и передача мяча в движении. Броски в цель. Эстафета по кругу.</w:t>
            </w:r>
          </w:p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Игры по выбору: ручной мяч.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Уметь выполнять бег в среднем темпе, эстафету  с мячом, самостоятельно играть в разученные игры с ручным мячом.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  «Подвижная 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>цель».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 xml:space="preserve">Развитие глазомера, 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>выносливости, скоростно-силовых способностей. Соревнования на точность броска мяча в корзину. Самостоятельные игры.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 xml:space="preserve">Уметь выполнять бег в 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>среднем темпе, эстафету  с мячом, самостоятельно играть в разученные игры с ручным мячом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lastRenderedPageBreak/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lastRenderedPageBreak/>
              <w:t>30.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«Зайцы, сторож и Жучка»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Развитие глазомера, выносливости, скоростно-силовых способностей. Подвижные игры. Эстафета «Паровозик».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Уметь выполнять бег в среднем темпе, эстафету  с мячом, самостоятельно играть в разученные игры с ручным мячом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 «Снайперы». </w:t>
            </w:r>
          </w:p>
          <w:p w:rsidR="00D12ECD" w:rsidRDefault="00D12ECD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Подвижные игры. Комбинированная эстафета. Игры по выбору Развитие глазомера, выносливости, скоростно-силовых способностей.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Уметь выполнять бег в среднем темпе, эстафету  с мячом, самостоятельно играть в разученные игры с ручным мячом.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 xml:space="preserve"> «Играй, мяч не теряй» 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Подвижные игры. Развитие глазомера, выносливости, скоростно-силовых способностей.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Уметь выполнять бег в среднем темпе, эстафету  с мячом, самостоятельно играть в разученные игры с ручным мячом.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«Запрещённое движение»</w:t>
            </w:r>
            <w:proofErr w:type="gramStart"/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 .</w:t>
            </w:r>
            <w:proofErr w:type="gramEnd"/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Подвижные игры. Эстафета с обменом мячей. Игры по выбору Комбинированная эстафета Развитие глазомера, выносливости, скоростно-силовых способностей.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Уметь выполнять бег в среднем темпе, эстафету  с мячом, самостоятельно играть в разученные игры с ручным мячом.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  <w:tr w:rsidR="00D12ECD" w:rsidTr="0069064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tLeast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Весёлые старты. Итоговое занятие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D12ECD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D12ECD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ECD" w:rsidRDefault="00093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</w:t>
            </w:r>
          </w:p>
        </w:tc>
        <w:tc>
          <w:tcPr>
            <w:tcW w:w="236" w:type="dxa"/>
            <w:gridSpan w:val="2"/>
          </w:tcPr>
          <w:p w:rsidR="00D12ECD" w:rsidRDefault="00D12ECD"/>
        </w:tc>
        <w:tc>
          <w:tcPr>
            <w:tcW w:w="1630" w:type="dxa"/>
          </w:tcPr>
          <w:p w:rsidR="00D12ECD" w:rsidRDefault="00D12ECD"/>
        </w:tc>
      </w:tr>
    </w:tbl>
    <w:p w:rsidR="00D12ECD" w:rsidRDefault="00D12ECD">
      <w:pPr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D12ECD" w:rsidRDefault="00D12ECD">
      <w:pPr>
        <w:pStyle w:val="a9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690644" w:rsidRDefault="00690644">
      <w:pPr>
        <w:pStyle w:val="a9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690644" w:rsidRDefault="00690644">
      <w:pPr>
        <w:pStyle w:val="a9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690644" w:rsidRDefault="00690644">
      <w:pPr>
        <w:pStyle w:val="a9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690644" w:rsidRDefault="00690644">
      <w:pPr>
        <w:pStyle w:val="a9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690644" w:rsidRDefault="00690644">
      <w:pPr>
        <w:pStyle w:val="a9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690644" w:rsidRDefault="00690644">
      <w:pPr>
        <w:pStyle w:val="a9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D12ECD" w:rsidRDefault="00D12ECD">
      <w:pPr>
        <w:pStyle w:val="aa"/>
        <w:spacing w:after="0" w:line="200" w:lineRule="atLeast"/>
        <w:ind w:left="0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D12ECD" w:rsidRDefault="00D12ECD">
      <w:pPr>
        <w:pStyle w:val="aa"/>
        <w:spacing w:after="0" w:line="200" w:lineRule="atLeast"/>
        <w:ind w:left="0"/>
        <w:jc w:val="both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  <w:bookmarkStart w:id="0" w:name="_GoBack"/>
      <w:bookmarkEnd w:id="0"/>
    </w:p>
    <w:p w:rsidR="00D12ECD" w:rsidRDefault="00093F08">
      <w:pPr>
        <w:spacing w:after="0"/>
        <w:ind w:left="142" w:firstLine="142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Список литературы:</w:t>
      </w:r>
    </w:p>
    <w:p w:rsidR="00D12ECD" w:rsidRDefault="00093F08">
      <w:pPr>
        <w:shd w:val="clear" w:color="auto" w:fill="FFFFFF"/>
        <w:spacing w:after="0" w:line="317" w:lineRule="exact"/>
        <w:ind w:left="142" w:firstLine="142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Т.И. </w:t>
      </w:r>
      <w:proofErr w:type="spellStart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Линго</w:t>
      </w:r>
      <w:proofErr w:type="spellEnd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«Игры, ребусы, загадки для младших школьников»/ Ярославль, «Академия развития» 1998г</w:t>
      </w:r>
    </w:p>
    <w:p w:rsidR="00D12ECD" w:rsidRDefault="00093F08">
      <w:pPr>
        <w:spacing w:line="240" w:lineRule="auto"/>
        <w:ind w:left="142" w:firstLine="142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Былеев</w:t>
      </w:r>
      <w:proofErr w:type="spellEnd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 Сборник подвижных игр. – М., 1990.</w:t>
      </w:r>
    </w:p>
    <w:p w:rsidR="00D12ECD" w:rsidRDefault="00093F08">
      <w:pPr>
        <w:spacing w:line="240" w:lineRule="auto"/>
        <w:ind w:left="142" w:firstLine="142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Глязер</w:t>
      </w:r>
      <w:proofErr w:type="spellEnd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 Зимние игры и развлечения. – М., 1993.</w:t>
      </w:r>
    </w:p>
    <w:p w:rsidR="00D12ECD" w:rsidRDefault="00093F08">
      <w:pPr>
        <w:spacing w:line="240" w:lineRule="auto"/>
        <w:ind w:left="142" w:firstLine="142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М.Н.  Жуков, Подвижные игры. – М., 2000</w:t>
      </w:r>
    </w:p>
    <w:p w:rsidR="00D12ECD" w:rsidRDefault="00093F08">
      <w:pPr>
        <w:spacing w:line="240" w:lineRule="auto"/>
        <w:ind w:left="142" w:firstLine="142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М.Н</w:t>
      </w:r>
      <w:proofErr w:type="gramStart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Железняк, Спортивные игры. – М., 2001</w:t>
      </w:r>
    </w:p>
    <w:p w:rsidR="00D12ECD" w:rsidRDefault="00093F08">
      <w:pPr>
        <w:spacing w:line="240" w:lineRule="auto"/>
        <w:ind w:left="142" w:firstLine="142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М.Ф. Литвинов, Русские народные подвижные игры. – М.,  1986</w:t>
      </w:r>
    </w:p>
    <w:p w:rsidR="00D12ECD" w:rsidRDefault="00093F08">
      <w:pPr>
        <w:spacing w:after="0"/>
        <w:ind w:left="142" w:firstLine="142"/>
        <w:rPr>
          <w:rFonts w:ascii="Times New Roman" w:hAnsi="Times New Roman" w:cs="Times New Roman"/>
          <w:color w:val="262626" w:themeColor="text1" w:themeTint="D9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lang w:val="tt-RU"/>
        </w:rPr>
        <w:t xml:space="preserve"> В.И.Ковалько “Поурочные разработки по физкультуре” /ВАКО, Москва, 2003/</w:t>
      </w:r>
    </w:p>
    <w:p w:rsidR="00D12ECD" w:rsidRDefault="00093F08">
      <w:pPr>
        <w:spacing w:after="0"/>
        <w:ind w:left="142" w:firstLine="142"/>
        <w:rPr>
          <w:rFonts w:ascii="Times New Roman" w:hAnsi="Times New Roman" w:cs="Times New Roman"/>
          <w:color w:val="262626" w:themeColor="text1" w:themeTint="D9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lang w:val="tt-RU"/>
        </w:rPr>
        <w:t>Е.А.Каралашвили “Физкультурная минутка” .Динамические упражнения для детей 6-10 лет. /Творческий центр “Сфера”Москва, 2002/</w:t>
      </w:r>
    </w:p>
    <w:p w:rsidR="00D12ECD" w:rsidRDefault="00D12ECD">
      <w:pPr>
        <w:ind w:left="142" w:firstLine="142"/>
        <w:rPr>
          <w:color w:val="262626" w:themeColor="text1" w:themeTint="D9"/>
          <w:sz w:val="28"/>
          <w:szCs w:val="28"/>
          <w:lang w:val="tt-RU"/>
        </w:rPr>
      </w:pPr>
    </w:p>
    <w:p w:rsidR="00D12ECD" w:rsidRDefault="00D12ECD">
      <w:pPr>
        <w:pStyle w:val="aa"/>
        <w:spacing w:after="0" w:line="200" w:lineRule="atLeast"/>
        <w:ind w:left="0"/>
        <w:jc w:val="both"/>
        <w:rPr>
          <w:rFonts w:ascii="Times New Roman" w:hAnsi="Times New Roman"/>
          <w:b/>
          <w:color w:val="262626" w:themeColor="text1" w:themeTint="D9"/>
          <w:sz w:val="28"/>
          <w:szCs w:val="28"/>
          <w:lang w:val="tt-RU"/>
        </w:rPr>
      </w:pPr>
    </w:p>
    <w:p w:rsidR="00D12ECD" w:rsidRDefault="00D12ECD">
      <w:pPr>
        <w:pStyle w:val="a9"/>
        <w:jc w:val="both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D12ECD" w:rsidRDefault="00D12ECD">
      <w:pPr>
        <w:spacing w:after="0" w:line="240" w:lineRule="auto"/>
        <w:jc w:val="both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D12ECD" w:rsidRDefault="00D12ECD">
      <w:pPr>
        <w:spacing w:after="0" w:line="240" w:lineRule="auto"/>
        <w:jc w:val="both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D12ECD" w:rsidRDefault="00D12ECD">
      <w:pPr>
        <w:spacing w:after="0" w:line="240" w:lineRule="auto"/>
        <w:jc w:val="both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D12ECD" w:rsidRDefault="00D12ECD">
      <w:pPr>
        <w:spacing w:after="0" w:line="240" w:lineRule="auto"/>
        <w:jc w:val="both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D12ECD" w:rsidRDefault="00D12ECD">
      <w:pPr>
        <w:spacing w:after="0" w:line="240" w:lineRule="auto"/>
        <w:jc w:val="both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D12ECD" w:rsidRDefault="00D12ECD">
      <w:pPr>
        <w:spacing w:after="0" w:line="240" w:lineRule="auto"/>
        <w:jc w:val="both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D12ECD" w:rsidRDefault="00D12ECD">
      <w:pPr>
        <w:spacing w:after="0" w:line="240" w:lineRule="auto"/>
        <w:jc w:val="both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D12ECD" w:rsidRDefault="00D12ECD">
      <w:pPr>
        <w:spacing w:after="0" w:line="240" w:lineRule="auto"/>
        <w:jc w:val="both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D12ECD" w:rsidRDefault="00D12ECD">
      <w:pPr>
        <w:spacing w:after="0" w:line="240" w:lineRule="auto"/>
        <w:jc w:val="both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D12ECD" w:rsidRDefault="00D12ECD">
      <w:pPr>
        <w:rPr>
          <w:color w:val="262626" w:themeColor="text1" w:themeTint="D9"/>
          <w:sz w:val="28"/>
          <w:szCs w:val="28"/>
        </w:rPr>
      </w:pPr>
    </w:p>
    <w:sectPr w:rsidR="00D12ECD" w:rsidSect="00D12EC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2435"/>
    <w:multiLevelType w:val="multilevel"/>
    <w:tmpl w:val="8A02D1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526C1F"/>
    <w:multiLevelType w:val="multilevel"/>
    <w:tmpl w:val="3E104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2118540D"/>
    <w:multiLevelType w:val="multilevel"/>
    <w:tmpl w:val="63284DC2"/>
    <w:lvl w:ilvl="0">
      <w:start w:val="1"/>
      <w:numFmt w:val="decimal"/>
      <w:lvlText w:val="%1."/>
      <w:lvlJc w:val="left"/>
      <w:pPr>
        <w:ind w:left="360" w:hanging="360"/>
      </w:pPr>
      <w:rPr>
        <w:i/>
      </w:rPr>
    </w:lvl>
    <w:lvl w:ilvl="1">
      <w:start w:val="1"/>
      <w:numFmt w:val="decimal"/>
      <w:lvlText w:val="%1.%2."/>
      <w:lvlJc w:val="left"/>
      <w:pPr>
        <w:ind w:left="6315" w:hanging="360"/>
      </w:pPr>
    </w:lvl>
    <w:lvl w:ilvl="2">
      <w:start w:val="1"/>
      <w:numFmt w:val="decimal"/>
      <w:lvlText w:val="%1.%2.%3."/>
      <w:lvlJc w:val="left"/>
      <w:pPr>
        <w:ind w:left="852" w:hanging="720"/>
      </w:pPr>
    </w:lvl>
    <w:lvl w:ilvl="3">
      <w:start w:val="1"/>
      <w:numFmt w:val="decimal"/>
      <w:lvlText w:val="%1.%2.%3.%4."/>
      <w:lvlJc w:val="left"/>
      <w:pPr>
        <w:ind w:left="918" w:hanging="720"/>
      </w:pPr>
    </w:lvl>
    <w:lvl w:ilvl="4">
      <w:start w:val="1"/>
      <w:numFmt w:val="decimal"/>
      <w:lvlText w:val="%1.%2.%3.%4.%5."/>
      <w:lvlJc w:val="left"/>
      <w:pPr>
        <w:ind w:left="1344" w:hanging="1080"/>
      </w:pPr>
    </w:lvl>
    <w:lvl w:ilvl="5">
      <w:start w:val="1"/>
      <w:numFmt w:val="decimal"/>
      <w:lvlText w:val="%1.%2.%3.%4.%5.%6."/>
      <w:lvlJc w:val="left"/>
      <w:pPr>
        <w:ind w:left="1410" w:hanging="1080"/>
      </w:pPr>
    </w:lvl>
    <w:lvl w:ilvl="6">
      <w:start w:val="1"/>
      <w:numFmt w:val="decimal"/>
      <w:lvlText w:val="%1.%2.%3.%4.%5.%6.%7."/>
      <w:lvlJc w:val="left"/>
      <w:pPr>
        <w:ind w:left="1836" w:hanging="1440"/>
      </w:pPr>
    </w:lvl>
    <w:lvl w:ilvl="7">
      <w:start w:val="1"/>
      <w:numFmt w:val="decimal"/>
      <w:lvlText w:val="%1.%2.%3.%4.%5.%6.%7.%8."/>
      <w:lvlJc w:val="left"/>
      <w:pPr>
        <w:ind w:left="1902" w:hanging="1440"/>
      </w:pPr>
    </w:lvl>
    <w:lvl w:ilvl="8">
      <w:start w:val="1"/>
      <w:numFmt w:val="decimal"/>
      <w:lvlText w:val="%1.%2.%3.%4.%5.%6.%7.%8.%9."/>
      <w:lvlJc w:val="left"/>
      <w:pPr>
        <w:ind w:left="2328" w:hanging="1800"/>
      </w:pPr>
    </w:lvl>
  </w:abstractNum>
  <w:abstractNum w:abstractNumId="3">
    <w:nsid w:val="22CD5743"/>
    <w:multiLevelType w:val="multilevel"/>
    <w:tmpl w:val="C26402E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A2A2B14"/>
    <w:multiLevelType w:val="multilevel"/>
    <w:tmpl w:val="B6C2B89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6FC52FB"/>
    <w:multiLevelType w:val="multilevel"/>
    <w:tmpl w:val="548E61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A70AC4"/>
    <w:multiLevelType w:val="multilevel"/>
    <w:tmpl w:val="4756FE5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B794610"/>
    <w:multiLevelType w:val="multilevel"/>
    <w:tmpl w:val="0E2CF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776F2E6F"/>
    <w:multiLevelType w:val="multilevel"/>
    <w:tmpl w:val="38E66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7A665C19"/>
    <w:multiLevelType w:val="multilevel"/>
    <w:tmpl w:val="DACE98B4"/>
    <w:lvl w:ilvl="0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786"/>
        </w:tabs>
        <w:ind w:left="7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146"/>
        </w:tabs>
        <w:ind w:left="11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1866"/>
        </w:tabs>
        <w:ind w:left="18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226"/>
        </w:tabs>
        <w:ind w:left="22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2946"/>
        </w:tabs>
        <w:ind w:left="29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306"/>
        </w:tabs>
        <w:ind w:left="3306" w:hanging="360"/>
      </w:pPr>
      <w:rPr>
        <w:rFonts w:ascii="OpenSymbol" w:hAnsi="OpenSymbol" w:cs="OpenSymbol" w:hint="default"/>
      </w:rPr>
    </w:lvl>
  </w:abstractNum>
  <w:abstractNum w:abstractNumId="10">
    <w:nsid w:val="7D7B339C"/>
    <w:multiLevelType w:val="multilevel"/>
    <w:tmpl w:val="3BFED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7F6E7974"/>
    <w:multiLevelType w:val="multilevel"/>
    <w:tmpl w:val="74F6989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1"/>
  </w:num>
  <w:num w:numId="5">
    <w:abstractNumId w:val="9"/>
  </w:num>
  <w:num w:numId="6">
    <w:abstractNumId w:val="6"/>
  </w:num>
  <w:num w:numId="7">
    <w:abstractNumId w:val="1"/>
  </w:num>
  <w:num w:numId="8">
    <w:abstractNumId w:val="7"/>
  </w:num>
  <w:num w:numId="9">
    <w:abstractNumId w:val="8"/>
  </w:num>
  <w:num w:numId="10">
    <w:abstractNumId w:val="10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2ECD"/>
    <w:rsid w:val="00093F08"/>
    <w:rsid w:val="003B7934"/>
    <w:rsid w:val="00500E17"/>
    <w:rsid w:val="00690644"/>
    <w:rsid w:val="00D12ECD"/>
    <w:rsid w:val="00E6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0F9"/>
    <w:pPr>
      <w:spacing w:after="200" w:line="276" w:lineRule="auto"/>
    </w:pPr>
    <w:rPr>
      <w:rFonts w:cs="Calibri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semiHidden/>
    <w:qFormat/>
    <w:rsid w:val="006270F9"/>
    <w:rPr>
      <w:rFonts w:ascii="Times New Roman" w:eastAsia="Times New Roman" w:hAnsi="Times New Roman" w:cs="Calibri"/>
      <w:sz w:val="28"/>
      <w:szCs w:val="24"/>
      <w:lang w:eastAsia="ar-SA"/>
    </w:rPr>
  </w:style>
  <w:style w:type="paragraph" w:customStyle="1" w:styleId="a4">
    <w:name w:val="Заголовок"/>
    <w:basedOn w:val="a"/>
    <w:next w:val="a5"/>
    <w:qFormat/>
    <w:rsid w:val="00D12EC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D12ECD"/>
    <w:pPr>
      <w:spacing w:after="140"/>
    </w:pPr>
  </w:style>
  <w:style w:type="paragraph" w:styleId="a6">
    <w:name w:val="List"/>
    <w:basedOn w:val="a5"/>
    <w:rsid w:val="00D12ECD"/>
    <w:rPr>
      <w:rFonts w:cs="Mangal"/>
    </w:rPr>
  </w:style>
  <w:style w:type="paragraph" w:customStyle="1" w:styleId="1">
    <w:name w:val="Название объекта1"/>
    <w:basedOn w:val="a"/>
    <w:qFormat/>
    <w:rsid w:val="00D12EC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D12ECD"/>
    <w:pPr>
      <w:suppressLineNumbers/>
    </w:pPr>
    <w:rPr>
      <w:rFonts w:cs="Mangal"/>
    </w:rPr>
  </w:style>
  <w:style w:type="paragraph" w:styleId="a8">
    <w:name w:val="Body Text Indent"/>
    <w:basedOn w:val="a"/>
    <w:semiHidden/>
    <w:unhideWhenUsed/>
    <w:rsid w:val="006270F9"/>
    <w:pPr>
      <w:spacing w:after="0" w:line="240" w:lineRule="auto"/>
      <w:ind w:firstLine="1080"/>
      <w:jc w:val="both"/>
    </w:pPr>
    <w:rPr>
      <w:rFonts w:ascii="Times New Roman" w:eastAsia="Times New Roman" w:hAnsi="Times New Roman"/>
      <w:sz w:val="28"/>
      <w:szCs w:val="24"/>
    </w:rPr>
  </w:style>
  <w:style w:type="paragraph" w:styleId="a9">
    <w:name w:val="No Spacing"/>
    <w:uiPriority w:val="1"/>
    <w:qFormat/>
    <w:rsid w:val="006270F9"/>
    <w:pPr>
      <w:suppressAutoHyphens/>
    </w:pPr>
    <w:rPr>
      <w:rFonts w:cs="Calibri"/>
      <w:sz w:val="22"/>
      <w:lang w:eastAsia="ar-SA"/>
    </w:rPr>
  </w:style>
  <w:style w:type="paragraph" w:styleId="aa">
    <w:name w:val="List Paragraph"/>
    <w:basedOn w:val="a"/>
    <w:uiPriority w:val="34"/>
    <w:qFormat/>
    <w:rsid w:val="006270F9"/>
    <w:pPr>
      <w:ind w:left="720"/>
    </w:pPr>
  </w:style>
  <w:style w:type="paragraph" w:styleId="ab">
    <w:name w:val="Normal (Web)"/>
    <w:basedOn w:val="a"/>
    <w:uiPriority w:val="99"/>
    <w:semiHidden/>
    <w:unhideWhenUsed/>
    <w:qFormat/>
    <w:rsid w:val="00072FF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0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0E17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9AC8E-CD30-401A-BE9F-94168AC49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15</Pages>
  <Words>3587</Words>
  <Characters>20449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</dc:creator>
  <dc:description/>
  <cp:lastModifiedBy>Ирина</cp:lastModifiedBy>
  <cp:revision>16</cp:revision>
  <cp:lastPrinted>2024-09-16T08:17:00Z</cp:lastPrinted>
  <dcterms:created xsi:type="dcterms:W3CDTF">2006-05-04T09:30:00Z</dcterms:created>
  <dcterms:modified xsi:type="dcterms:W3CDTF">2024-09-17T19:22:00Z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